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ECFB3" w14:textId="628604CD" w:rsidR="008B238B" w:rsidRPr="008B238B" w:rsidRDefault="008B238B" w:rsidP="008B238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LANCASHIRE</w:t>
      </w:r>
      <w:r w:rsidR="004F535F">
        <w:rPr>
          <w:rFonts w:ascii="Arial" w:hAnsi="Arial" w:cs="Arial"/>
          <w:b/>
          <w:sz w:val="24"/>
          <w:szCs w:val="24"/>
        </w:rPr>
        <w:t xml:space="preserve"> CHIEF CONSTABLE</w:t>
      </w:r>
    </w:p>
    <w:p w14:paraId="0ED2F8D2" w14:textId="2D89A507" w:rsidR="008B238B" w:rsidRDefault="008B238B" w:rsidP="008B23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EXTERNAL AUDIT</w:t>
      </w:r>
      <w:r w:rsidRPr="006F091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OF</w:t>
      </w:r>
      <w:r w:rsidRPr="006F091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ACCOUNTS</w:t>
      </w:r>
      <w:r w:rsidRPr="006F0916">
        <w:rPr>
          <w:rFonts w:ascii="Arial" w:hAnsi="Arial" w:cs="Arial"/>
          <w:b/>
        </w:rPr>
        <w:t>: Y</w:t>
      </w:r>
      <w:r>
        <w:rPr>
          <w:rFonts w:ascii="Arial" w:hAnsi="Arial" w:cs="Arial"/>
          <w:b/>
        </w:rPr>
        <w:t>EAR ENDED</w:t>
      </w:r>
      <w:r w:rsidRPr="006F0916">
        <w:rPr>
          <w:rFonts w:ascii="Arial" w:hAnsi="Arial" w:cs="Arial"/>
          <w:b/>
        </w:rPr>
        <w:t xml:space="preserve"> 31 M</w:t>
      </w:r>
      <w:r>
        <w:rPr>
          <w:rFonts w:ascii="Arial" w:hAnsi="Arial" w:cs="Arial"/>
          <w:b/>
        </w:rPr>
        <w:t>ARCH 202</w:t>
      </w:r>
      <w:r w:rsidR="001A6FF8">
        <w:rPr>
          <w:rFonts w:ascii="Arial" w:hAnsi="Arial" w:cs="Arial"/>
          <w:b/>
        </w:rPr>
        <w:t>2</w:t>
      </w:r>
    </w:p>
    <w:p w14:paraId="4EA04E41" w14:textId="63732356" w:rsidR="008B238B" w:rsidRDefault="008B238B" w:rsidP="008B238B">
      <w:pPr>
        <w:jc w:val="center"/>
        <w:rPr>
          <w:rFonts w:ascii="Arial" w:hAnsi="Arial" w:cs="Arial"/>
          <w:b/>
          <w:sz w:val="24"/>
          <w:szCs w:val="24"/>
        </w:rPr>
      </w:pPr>
      <w:r w:rsidRPr="006F0916">
        <w:rPr>
          <w:rFonts w:ascii="Arial" w:hAnsi="Arial" w:cs="Arial"/>
          <w:b/>
          <w:sz w:val="24"/>
          <w:szCs w:val="24"/>
        </w:rPr>
        <w:t xml:space="preserve">Publication of </w:t>
      </w:r>
      <w:r>
        <w:rPr>
          <w:rFonts w:ascii="Arial" w:hAnsi="Arial" w:cs="Arial"/>
          <w:b/>
          <w:sz w:val="24"/>
          <w:szCs w:val="24"/>
        </w:rPr>
        <w:t>Lancashire</w:t>
      </w:r>
      <w:r w:rsidR="004F535F">
        <w:rPr>
          <w:rFonts w:ascii="Arial" w:hAnsi="Arial" w:cs="Arial"/>
          <w:b/>
          <w:sz w:val="24"/>
          <w:szCs w:val="24"/>
        </w:rPr>
        <w:t xml:space="preserve"> Chief Constable’</w:t>
      </w:r>
      <w:r>
        <w:rPr>
          <w:rFonts w:ascii="Arial" w:hAnsi="Arial" w:cs="Arial"/>
          <w:b/>
          <w:sz w:val="24"/>
          <w:szCs w:val="24"/>
        </w:rPr>
        <w:t xml:space="preserve">s Statement of Accounts and </w:t>
      </w:r>
      <w:r w:rsidRPr="006F0916">
        <w:rPr>
          <w:rFonts w:ascii="Arial" w:hAnsi="Arial" w:cs="Arial"/>
          <w:b/>
          <w:sz w:val="24"/>
          <w:szCs w:val="24"/>
        </w:rPr>
        <w:t>Audit Opinion</w:t>
      </w:r>
    </w:p>
    <w:p w14:paraId="3A3F1873" w14:textId="77777777" w:rsidR="00E80BF4" w:rsidRPr="00FE0C29" w:rsidRDefault="00E80BF4" w:rsidP="00E80BF4">
      <w:pPr>
        <w:jc w:val="center"/>
        <w:rPr>
          <w:rFonts w:ascii="Arial" w:hAnsi="Arial" w:cs="Arial"/>
          <w:b/>
          <w:sz w:val="24"/>
          <w:szCs w:val="24"/>
        </w:rPr>
      </w:pPr>
      <w:r w:rsidRPr="006F0916">
        <w:rPr>
          <w:rFonts w:ascii="Arial" w:hAnsi="Arial" w:cs="Arial"/>
          <w:b/>
          <w:sz w:val="24"/>
          <w:szCs w:val="24"/>
        </w:rPr>
        <w:t>The Accounts and Audit (England) Regulations 2015 – Regulation 10</w:t>
      </w:r>
      <w:r>
        <w:rPr>
          <w:rFonts w:ascii="Arial" w:hAnsi="Arial" w:cs="Arial"/>
          <w:b/>
          <w:sz w:val="24"/>
          <w:szCs w:val="24"/>
        </w:rPr>
        <w:t xml:space="preserve">, as Amended </w:t>
      </w:r>
      <w:proofErr w:type="gramStart"/>
      <w:r>
        <w:rPr>
          <w:rFonts w:ascii="Arial" w:hAnsi="Arial" w:cs="Arial"/>
          <w:b/>
          <w:sz w:val="24"/>
          <w:szCs w:val="24"/>
        </w:rPr>
        <w:t>By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FE0C29">
        <w:rPr>
          <w:rFonts w:ascii="Arial" w:hAnsi="Arial" w:cs="Arial"/>
          <w:b/>
          <w:sz w:val="24"/>
          <w:szCs w:val="24"/>
        </w:rPr>
        <w:t>The Accounts and Audit (Amendment) Regulations 202</w:t>
      </w:r>
      <w:r>
        <w:rPr>
          <w:rFonts w:ascii="Arial" w:hAnsi="Arial" w:cs="Arial"/>
          <w:b/>
          <w:sz w:val="24"/>
          <w:szCs w:val="24"/>
        </w:rPr>
        <w:t>2</w:t>
      </w:r>
    </w:p>
    <w:p w14:paraId="156F5E76" w14:textId="17F9B6EB" w:rsidR="008B238B" w:rsidRDefault="00481C0D" w:rsidP="008B238B">
      <w:pPr>
        <w:rPr>
          <w:rFonts w:ascii="Arial" w:hAnsi="Arial" w:cs="Arial"/>
        </w:rPr>
      </w:pPr>
      <w:r>
        <w:rPr>
          <w:rFonts w:ascii="Arial" w:hAnsi="Arial" w:cs="Arial"/>
        </w:rPr>
        <w:t>The Accounts and Audit (Amendment) Regulations 2022 require that the audited accounts and opinion is published by 30</w:t>
      </w:r>
      <w:r w:rsidRPr="00EF3D7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November 2022. </w:t>
      </w:r>
      <w:r w:rsidRPr="0038185C">
        <w:rPr>
          <w:rFonts w:ascii="Arial" w:hAnsi="Arial" w:cs="Arial"/>
          <w:color w:val="000000"/>
        </w:rPr>
        <w:t xml:space="preserve">As </w:t>
      </w:r>
      <w:proofErr w:type="gramStart"/>
      <w:r w:rsidRPr="0038185C">
        <w:rPr>
          <w:rFonts w:ascii="Arial" w:hAnsi="Arial" w:cs="Arial"/>
          <w:color w:val="000000"/>
        </w:rPr>
        <w:t>at</w:t>
      </w:r>
      <w:proofErr w:type="gramEnd"/>
      <w:r w:rsidRPr="0038185C">
        <w:rPr>
          <w:rFonts w:ascii="Arial" w:hAnsi="Arial" w:cs="Arial"/>
          <w:color w:val="000000"/>
        </w:rPr>
        <w:t xml:space="preserve"> 30</w:t>
      </w:r>
      <w:r w:rsidRPr="00EF3D70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November</w:t>
      </w:r>
      <w:r w:rsidRPr="0038185C">
        <w:rPr>
          <w:rFonts w:ascii="Arial" w:hAnsi="Arial" w:cs="Arial"/>
          <w:color w:val="000000"/>
        </w:rPr>
        <w:t xml:space="preserve">, </w:t>
      </w:r>
      <w:r w:rsidR="008B238B" w:rsidRPr="0038185C">
        <w:rPr>
          <w:rFonts w:ascii="Arial" w:hAnsi="Arial" w:cs="Arial"/>
          <w:color w:val="000000"/>
        </w:rPr>
        <w:t xml:space="preserve">the </w:t>
      </w:r>
      <w:r w:rsidR="004F535F">
        <w:rPr>
          <w:rFonts w:ascii="Arial" w:hAnsi="Arial" w:cs="Arial"/>
          <w:color w:val="000000"/>
        </w:rPr>
        <w:t>Chief Constable</w:t>
      </w:r>
      <w:r w:rsidR="008B238B" w:rsidRPr="0038185C">
        <w:rPr>
          <w:rFonts w:ascii="Arial" w:hAnsi="Arial" w:cs="Arial"/>
          <w:color w:val="000000"/>
        </w:rPr>
        <w:t>’s external auditor, Grant Thornton UK LLP, has not yet concluded the audit</w:t>
      </w:r>
      <w:r w:rsidR="008B238B" w:rsidRPr="0038185C">
        <w:rPr>
          <w:rFonts w:ascii="Arial" w:hAnsi="Arial" w:cs="Arial"/>
        </w:rPr>
        <w:t>.</w:t>
      </w:r>
    </w:p>
    <w:p w14:paraId="6C878AE3" w14:textId="77777777" w:rsidR="008B238B" w:rsidRDefault="008B238B" w:rsidP="008B238B">
      <w:pPr>
        <w:rPr>
          <w:rFonts w:ascii="Arial" w:hAnsi="Arial" w:cs="Arial"/>
        </w:rPr>
      </w:pPr>
      <w:r>
        <w:rPr>
          <w:rFonts w:ascii="Arial" w:hAnsi="Arial" w:cs="Arial"/>
        </w:rPr>
        <w:t>The delay has arisen due to a combination</w:t>
      </w:r>
      <w:r w:rsidRPr="003F29E6">
        <w:rPr>
          <w:rFonts w:ascii="Arial" w:hAnsi="Arial" w:cs="Arial"/>
        </w:rPr>
        <w:t xml:space="preserve"> of</w:t>
      </w:r>
      <w:r>
        <w:rPr>
          <w:rFonts w:ascii="Arial" w:hAnsi="Arial" w:cs="Arial"/>
        </w:rPr>
        <w:t xml:space="preserve"> factors, comprising the following:</w:t>
      </w:r>
    </w:p>
    <w:p w14:paraId="1F107989" w14:textId="77777777" w:rsidR="00A447C7" w:rsidRDefault="008B238B" w:rsidP="003C441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447C7">
        <w:rPr>
          <w:rFonts w:ascii="Arial" w:hAnsi="Arial" w:cs="Arial"/>
        </w:rPr>
        <w:t>the impact of Covid-19 on both the complexity of the audit and pace at which it can be completed</w:t>
      </w:r>
    </w:p>
    <w:p w14:paraId="5AF94AF0" w14:textId="12E2F20E" w:rsidR="003C4414" w:rsidRPr="00E04F73" w:rsidRDefault="003C4414" w:rsidP="003C4414">
      <w:pPr>
        <w:rPr>
          <w:rFonts w:ascii="Arial" w:hAnsi="Arial" w:cs="Arial"/>
        </w:rPr>
      </w:pPr>
      <w:r w:rsidRPr="00E04F73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Chief Constable </w:t>
      </w:r>
      <w:r w:rsidRPr="00E04F73">
        <w:rPr>
          <w:rFonts w:ascii="Arial" w:hAnsi="Arial" w:cs="Arial"/>
        </w:rPr>
        <w:t xml:space="preserve">is continuing to work closely with the audit team as they complete their work. In line with the Accounts and Audit Regulations 2015, the </w:t>
      </w:r>
      <w:r>
        <w:rPr>
          <w:rFonts w:ascii="Arial" w:hAnsi="Arial" w:cs="Arial"/>
        </w:rPr>
        <w:t>PCC</w:t>
      </w:r>
      <w:r w:rsidRPr="00E04F73">
        <w:rPr>
          <w:rFonts w:ascii="Arial" w:hAnsi="Arial" w:cs="Arial"/>
        </w:rPr>
        <w:t xml:space="preserve"> has published a set of draft accounts. The </w:t>
      </w:r>
      <w:r>
        <w:rPr>
          <w:rFonts w:ascii="Arial" w:hAnsi="Arial" w:cs="Arial"/>
        </w:rPr>
        <w:t xml:space="preserve">Chief Constable </w:t>
      </w:r>
      <w:r w:rsidRPr="00E04F73">
        <w:rPr>
          <w:rFonts w:ascii="Arial" w:hAnsi="Arial" w:cs="Arial"/>
        </w:rPr>
        <w:t>will publish a final set of accounts as soon as the audit is concluded, and the Audit Report is issued.</w:t>
      </w:r>
    </w:p>
    <w:p w14:paraId="28BCCB4E" w14:textId="77777777" w:rsidR="003C4414" w:rsidRPr="008B238B" w:rsidRDefault="003C4414" w:rsidP="003C4414">
      <w:pPr>
        <w:spacing w:after="0"/>
        <w:rPr>
          <w:rFonts w:ascii="Arial" w:hAnsi="Arial" w:cs="Arial"/>
        </w:rPr>
      </w:pPr>
      <w:r w:rsidRPr="008B238B">
        <w:rPr>
          <w:rFonts w:ascii="Arial" w:hAnsi="Arial" w:cs="Arial"/>
        </w:rPr>
        <w:t>Therefore, this notice of delayed audit is being published in accordance with Regulation 10, paragraph (2a) of the Accounts and Audit Regulations 2015. See link</w:t>
      </w:r>
      <w:r>
        <w:rPr>
          <w:rFonts w:ascii="Arial" w:hAnsi="Arial" w:cs="Arial"/>
        </w:rPr>
        <w:t xml:space="preserve"> below:</w:t>
      </w:r>
    </w:p>
    <w:p w14:paraId="6DD03B50" w14:textId="77777777" w:rsidR="003C4414" w:rsidRDefault="003C4414" w:rsidP="003C4414">
      <w:pPr>
        <w:spacing w:after="0"/>
        <w:rPr>
          <w:rFonts w:ascii="Arial" w:hAnsi="Arial" w:cs="Arial"/>
        </w:rPr>
      </w:pPr>
    </w:p>
    <w:p w14:paraId="68804CF1" w14:textId="77777777" w:rsidR="003C4414" w:rsidRPr="008B238B" w:rsidRDefault="001336B3" w:rsidP="003C4414">
      <w:pPr>
        <w:spacing w:after="0"/>
        <w:rPr>
          <w:rFonts w:ascii="Arial" w:hAnsi="Arial" w:cs="Arial"/>
        </w:rPr>
      </w:pPr>
      <w:hyperlink r:id="rId7" w:history="1">
        <w:r w:rsidR="003C4414" w:rsidRPr="008B238B">
          <w:rPr>
            <w:rStyle w:val="Hyperlink"/>
            <w:rFonts w:ascii="Arial" w:hAnsi="Arial" w:cs="Arial"/>
          </w:rPr>
          <w:t>http://www.legislation.gov.uk/uksi/2015/234/regulation/10/made</w:t>
        </w:r>
      </w:hyperlink>
    </w:p>
    <w:p w14:paraId="42254F25" w14:textId="77777777" w:rsidR="00C77B6A" w:rsidRDefault="001336B3"/>
    <w:sectPr w:rsidR="00C77B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3EF78" w14:textId="77777777" w:rsidR="008B238B" w:rsidRDefault="008B238B" w:rsidP="008B238B">
      <w:pPr>
        <w:spacing w:after="0" w:line="240" w:lineRule="auto"/>
      </w:pPr>
      <w:r>
        <w:separator/>
      </w:r>
    </w:p>
  </w:endnote>
  <w:endnote w:type="continuationSeparator" w:id="0">
    <w:p w14:paraId="2CCD9445" w14:textId="77777777" w:rsidR="008B238B" w:rsidRDefault="008B238B" w:rsidP="008B2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D96FA" w14:textId="77777777" w:rsidR="008B238B" w:rsidRDefault="008B238B" w:rsidP="008B238B">
      <w:pPr>
        <w:spacing w:after="0" w:line="240" w:lineRule="auto"/>
      </w:pPr>
      <w:r>
        <w:separator/>
      </w:r>
    </w:p>
  </w:footnote>
  <w:footnote w:type="continuationSeparator" w:id="0">
    <w:p w14:paraId="54A83A6E" w14:textId="77777777" w:rsidR="008B238B" w:rsidRDefault="008B238B" w:rsidP="008B2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517A6"/>
    <w:multiLevelType w:val="hybridMultilevel"/>
    <w:tmpl w:val="E54C5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8B"/>
    <w:rsid w:val="00004182"/>
    <w:rsid w:val="001336B3"/>
    <w:rsid w:val="001A6FF8"/>
    <w:rsid w:val="003C4414"/>
    <w:rsid w:val="00472AA0"/>
    <w:rsid w:val="00481C0D"/>
    <w:rsid w:val="004F535F"/>
    <w:rsid w:val="00621159"/>
    <w:rsid w:val="008B238B"/>
    <w:rsid w:val="00A447C7"/>
    <w:rsid w:val="00A63C6B"/>
    <w:rsid w:val="00BD310A"/>
    <w:rsid w:val="00E8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590A8C8"/>
  <w15:chartTrackingRefBased/>
  <w15:docId w15:val="{314BE87C-97F5-47C3-B8EB-EFDB8E9A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38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3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23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44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gislation.gov.uk/uksi/2015/234/regulation/10/ma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203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Longland, Neil</dc:creator>
  <cp:keywords/>
  <dc:description/>
  <cp:lastModifiedBy>Steed, Jessica</cp:lastModifiedBy>
  <cp:revision>2</cp:revision>
  <dcterms:created xsi:type="dcterms:W3CDTF">2022-11-30T12:12:00Z</dcterms:created>
  <dcterms:modified xsi:type="dcterms:W3CDTF">2022-11-30T12:12:00Z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99e5ce-74b9-4f55-9a70-2eed142e80cb_Enabled">
    <vt:lpwstr>true</vt:lpwstr>
  </property>
  <property fmtid="{D5CDD505-2E9C-101B-9397-08002B2CF9AE}" pid="3" name="MSIP_Label_f199e5ce-74b9-4f55-9a70-2eed142e80cb_SetDate">
    <vt:lpwstr>2022-11-24T09:14:33Z</vt:lpwstr>
  </property>
  <property fmtid="{D5CDD505-2E9C-101B-9397-08002B2CF9AE}" pid="4" name="MSIP_Label_f199e5ce-74b9-4f55-9a70-2eed142e80cb_Method">
    <vt:lpwstr>Standard</vt:lpwstr>
  </property>
  <property fmtid="{D5CDD505-2E9C-101B-9397-08002B2CF9AE}" pid="5" name="MSIP_Label_f199e5ce-74b9-4f55-9a70-2eed142e80cb_Name">
    <vt:lpwstr>OFFICIA</vt:lpwstr>
  </property>
  <property fmtid="{D5CDD505-2E9C-101B-9397-08002B2CF9AE}" pid="6" name="MSIP_Label_f199e5ce-74b9-4f55-9a70-2eed142e80cb_SiteId">
    <vt:lpwstr>5c524f10-3c77-423d-8c82-842fc2a22afb</vt:lpwstr>
  </property>
  <property fmtid="{D5CDD505-2E9C-101B-9397-08002B2CF9AE}" pid="7" name="MSIP_Label_f199e5ce-74b9-4f55-9a70-2eed142e80cb_ActionId">
    <vt:lpwstr>d378de79-9efc-4e9e-8aeb-c247dd063640</vt:lpwstr>
  </property>
  <property fmtid="{D5CDD505-2E9C-101B-9397-08002B2CF9AE}" pid="8" name="MSIP_Label_f199e5ce-74b9-4f55-9a70-2eed142e80cb_ContentBits">
    <vt:lpwstr>0</vt:lpwstr>
  </property>
</Properties>
</file>