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3B896" w14:textId="77777777" w:rsidR="00B70DA8" w:rsidRPr="00B70DA8" w:rsidRDefault="00B70DA8" w:rsidP="005715BC">
      <w:pPr>
        <w:jc w:val="center"/>
      </w:pPr>
      <w:r w:rsidRPr="00B70DA8">
        <w:rPr>
          <w:noProof/>
          <w:sz w:val="28"/>
          <w:szCs w:val="28"/>
          <w:lang w:eastAsia="en-GB"/>
        </w:rPr>
        <w:drawing>
          <wp:inline distT="0" distB="0" distL="0" distR="0" wp14:anchorId="5AEF41AA" wp14:editId="27B70F2B">
            <wp:extent cx="2038350" cy="11466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0622" cy="1187255"/>
                    </a:xfrm>
                    <a:prstGeom prst="rect">
                      <a:avLst/>
                    </a:prstGeom>
                    <a:noFill/>
                  </pic:spPr>
                </pic:pic>
              </a:graphicData>
            </a:graphic>
          </wp:inline>
        </w:drawing>
      </w:r>
    </w:p>
    <w:p w14:paraId="7C6D1D44" w14:textId="77777777" w:rsidR="00B70DA8" w:rsidRPr="00B70DA8" w:rsidRDefault="00B70DA8" w:rsidP="004A063B"/>
    <w:p w14:paraId="0108C48D" w14:textId="77777777" w:rsidR="00B70DA8" w:rsidRPr="00B70DA8" w:rsidRDefault="00B70DA8" w:rsidP="004A063B"/>
    <w:p w14:paraId="4868F8AA" w14:textId="77777777" w:rsidR="000B1A8E" w:rsidRPr="00A818D9" w:rsidRDefault="000B1A8E" w:rsidP="004A063B">
      <w:pPr>
        <w:pStyle w:val="Title"/>
        <w:rPr>
          <w:rStyle w:val="Strong"/>
        </w:rPr>
      </w:pPr>
      <w:r w:rsidRPr="00A818D9">
        <w:rPr>
          <w:rStyle w:val="Strong"/>
        </w:rPr>
        <w:t xml:space="preserve">Data Protection Impact Assessment </w:t>
      </w:r>
    </w:p>
    <w:p w14:paraId="7E18685F" w14:textId="77777777" w:rsidR="00B70DA8" w:rsidRPr="00A818D9" w:rsidRDefault="00B70DA8" w:rsidP="004A063B">
      <w:pPr>
        <w:rPr>
          <w:rStyle w:val="Strong"/>
        </w:rPr>
      </w:pPr>
    </w:p>
    <w:p w14:paraId="09690F48" w14:textId="77777777" w:rsidR="00B70DA8" w:rsidRPr="00A818D9" w:rsidRDefault="00B70DA8" w:rsidP="004A063B">
      <w:pPr>
        <w:rPr>
          <w:rStyle w:val="Strong"/>
        </w:rPr>
      </w:pPr>
    </w:p>
    <w:p w14:paraId="1E7BFFEB" w14:textId="7F2AD0EC" w:rsidR="00B70DA8" w:rsidRPr="00A818D9" w:rsidRDefault="00DA71CE" w:rsidP="006F10BD">
      <w:pPr>
        <w:pStyle w:val="Subtitle"/>
        <w:rPr>
          <w:rStyle w:val="Strong"/>
        </w:rPr>
      </w:pPr>
      <w:r>
        <w:rPr>
          <w:rStyle w:val="Strong"/>
        </w:rPr>
        <w:t>CLOSED CIRCUIT TELEVISION (CCTV)</w:t>
      </w:r>
    </w:p>
    <w:p w14:paraId="1615AE25" w14:textId="77777777" w:rsidR="00B70DA8" w:rsidRPr="00A818D9" w:rsidRDefault="00B70DA8" w:rsidP="004A063B">
      <w:pPr>
        <w:rPr>
          <w:rStyle w:val="Strong"/>
        </w:rPr>
      </w:pPr>
    </w:p>
    <w:p w14:paraId="58C677C3" w14:textId="77777777" w:rsidR="00B70DA8" w:rsidRDefault="00B70DA8" w:rsidP="004A063B"/>
    <w:p w14:paraId="50ED6821" w14:textId="77777777" w:rsidR="00B70DA8" w:rsidRDefault="00B70DA8" w:rsidP="004A063B"/>
    <w:p w14:paraId="3EC0903B" w14:textId="77777777" w:rsidR="005B34D5" w:rsidRDefault="005B34D5" w:rsidP="004A063B"/>
    <w:p w14:paraId="7C6A03E4" w14:textId="77777777" w:rsidR="005B34D5" w:rsidRDefault="005B34D5" w:rsidP="004A063B"/>
    <w:p w14:paraId="0A244794" w14:textId="77777777" w:rsidR="005B34D5" w:rsidRDefault="005B34D5" w:rsidP="004A063B"/>
    <w:p w14:paraId="2CDAB516" w14:textId="77777777" w:rsidR="005B34D5" w:rsidRDefault="005B34D5" w:rsidP="004A063B"/>
    <w:p w14:paraId="5D61C8EF" w14:textId="77777777" w:rsidR="005B34D5" w:rsidRDefault="005B34D5" w:rsidP="004A063B"/>
    <w:p w14:paraId="0B665EA8" w14:textId="77777777" w:rsidR="005B34D5" w:rsidRDefault="005B34D5" w:rsidP="004A063B"/>
    <w:p w14:paraId="714A00BC" w14:textId="77777777" w:rsidR="005B34D5" w:rsidRDefault="005B34D5" w:rsidP="004A063B"/>
    <w:p w14:paraId="3F0B24DB" w14:textId="77777777" w:rsidR="005B34D5" w:rsidRDefault="005B34D5" w:rsidP="004A063B"/>
    <w:p w14:paraId="2991C971" w14:textId="77777777" w:rsidR="005B34D5" w:rsidRDefault="005B34D5" w:rsidP="004A063B"/>
    <w:p w14:paraId="58E9AC65" w14:textId="77777777" w:rsidR="005B34D5" w:rsidRDefault="005B34D5" w:rsidP="004A063B"/>
    <w:p w14:paraId="17878F50" w14:textId="77777777" w:rsidR="005B34D5" w:rsidRDefault="005B34D5" w:rsidP="004A063B"/>
    <w:p w14:paraId="4691A3C3" w14:textId="77777777" w:rsidR="005B34D5" w:rsidRDefault="005B34D5" w:rsidP="004A063B"/>
    <w:p w14:paraId="5C44566A" w14:textId="77777777" w:rsidR="005B34D5" w:rsidRDefault="005B34D5" w:rsidP="004A063B"/>
    <w:p w14:paraId="44B413E6" w14:textId="77777777" w:rsidR="005B34D5" w:rsidRDefault="005B34D5" w:rsidP="004A063B"/>
    <w:p w14:paraId="4B6C2DE7" w14:textId="77777777" w:rsidR="005B34D5" w:rsidRDefault="005B34D5" w:rsidP="004A063B"/>
    <w:p w14:paraId="1029DE79" w14:textId="77777777" w:rsidR="005B34D5" w:rsidRDefault="005B34D5" w:rsidP="004A063B"/>
    <w:p w14:paraId="31487C7C" w14:textId="77777777" w:rsidR="005B34D5" w:rsidRDefault="005B34D5" w:rsidP="004A063B"/>
    <w:p w14:paraId="44DC612F" w14:textId="77777777" w:rsidR="005B34D5" w:rsidRDefault="005B34D5" w:rsidP="004A063B"/>
    <w:p w14:paraId="5589347F" w14:textId="77777777" w:rsidR="005B34D5" w:rsidRDefault="005B34D5" w:rsidP="004A063B"/>
    <w:p w14:paraId="0BAFBF9C" w14:textId="77777777" w:rsidR="00B70DA8" w:rsidRDefault="00B70DA8" w:rsidP="004A063B"/>
    <w:p w14:paraId="7056847B" w14:textId="77777777" w:rsidR="00B70DA8" w:rsidRDefault="00B70DA8" w:rsidP="004A063B"/>
    <w:tbl>
      <w:tblPr>
        <w:tblStyle w:val="TableGrid"/>
        <w:tblW w:w="0" w:type="auto"/>
        <w:tblLook w:val="04A0" w:firstRow="1" w:lastRow="0" w:firstColumn="1" w:lastColumn="0" w:noHBand="0" w:noVBand="1"/>
      </w:tblPr>
      <w:tblGrid>
        <w:gridCol w:w="2613"/>
        <w:gridCol w:w="6403"/>
      </w:tblGrid>
      <w:tr w:rsidR="006C6C4B" w:rsidRPr="00283EB1" w14:paraId="5C55036F" w14:textId="77777777" w:rsidTr="002D0C90">
        <w:tc>
          <w:tcPr>
            <w:tcW w:w="2660" w:type="dxa"/>
          </w:tcPr>
          <w:p w14:paraId="42256775" w14:textId="1DD013C4" w:rsidR="006C6C4B" w:rsidRPr="00283EB1" w:rsidRDefault="006C6C4B" w:rsidP="002D0C90">
            <w:pPr>
              <w:spacing w:before="240" w:after="240"/>
            </w:pPr>
            <w:r w:rsidRPr="00283EB1">
              <w:t>Completed by:</w:t>
            </w:r>
          </w:p>
        </w:tc>
        <w:tc>
          <w:tcPr>
            <w:tcW w:w="6582" w:type="dxa"/>
          </w:tcPr>
          <w:p w14:paraId="2FFEC840" w14:textId="47BEB4C3" w:rsidR="006C6C4B" w:rsidRPr="00283EB1" w:rsidRDefault="00DA71CE" w:rsidP="002D0C90">
            <w:pPr>
              <w:spacing w:before="240" w:after="240"/>
            </w:pPr>
            <w:r>
              <w:t xml:space="preserve">Ann Hardacre, CCTV Manager </w:t>
            </w:r>
          </w:p>
        </w:tc>
      </w:tr>
      <w:tr w:rsidR="00255BF9" w:rsidRPr="00283EB1" w14:paraId="136BB241" w14:textId="77777777" w:rsidTr="002D0C90">
        <w:tc>
          <w:tcPr>
            <w:tcW w:w="2660" w:type="dxa"/>
          </w:tcPr>
          <w:p w14:paraId="7040D524" w14:textId="036D3B01" w:rsidR="00255BF9" w:rsidRPr="00283EB1" w:rsidRDefault="00255BF9" w:rsidP="002D0C90">
            <w:pPr>
              <w:spacing w:before="240" w:after="240"/>
            </w:pPr>
            <w:r>
              <w:t xml:space="preserve">Information Asset Owner: </w:t>
            </w:r>
          </w:p>
        </w:tc>
        <w:tc>
          <w:tcPr>
            <w:tcW w:w="6582" w:type="dxa"/>
          </w:tcPr>
          <w:p w14:paraId="023DAEE8" w14:textId="336FC995" w:rsidR="00255BF9" w:rsidRPr="00283EB1" w:rsidRDefault="005715BC" w:rsidP="002D0C90">
            <w:pPr>
              <w:spacing w:before="240" w:after="240"/>
            </w:pPr>
            <w:r>
              <w:t xml:space="preserve">Head of ICT </w:t>
            </w:r>
          </w:p>
        </w:tc>
      </w:tr>
      <w:tr w:rsidR="006C6C4B" w:rsidRPr="00283EB1" w14:paraId="283F2674" w14:textId="77777777" w:rsidTr="002D0C90">
        <w:tc>
          <w:tcPr>
            <w:tcW w:w="2660" w:type="dxa"/>
          </w:tcPr>
          <w:p w14:paraId="44719E67" w14:textId="2FC93F7F" w:rsidR="006C6C4B" w:rsidRPr="00283EB1" w:rsidRDefault="006C6C4B" w:rsidP="002D0C90">
            <w:pPr>
              <w:spacing w:before="240" w:after="240"/>
            </w:pPr>
            <w:r w:rsidRPr="00283EB1">
              <w:t xml:space="preserve">Division / Department: </w:t>
            </w:r>
          </w:p>
        </w:tc>
        <w:tc>
          <w:tcPr>
            <w:tcW w:w="6582" w:type="dxa"/>
          </w:tcPr>
          <w:p w14:paraId="55D6B088" w14:textId="3D41715A" w:rsidR="006C6C4B" w:rsidRPr="00283EB1" w:rsidRDefault="005715BC" w:rsidP="002D0C90">
            <w:pPr>
              <w:spacing w:before="240" w:after="240"/>
            </w:pPr>
            <w:r>
              <w:t xml:space="preserve">ICT </w:t>
            </w:r>
            <w:r w:rsidR="00DA71CE">
              <w:t xml:space="preserve">Department, Headquarters </w:t>
            </w:r>
          </w:p>
        </w:tc>
      </w:tr>
      <w:tr w:rsidR="006C6C4B" w:rsidRPr="00283EB1" w14:paraId="3F0B3EDB" w14:textId="77777777" w:rsidTr="002D0C90">
        <w:tc>
          <w:tcPr>
            <w:tcW w:w="2660" w:type="dxa"/>
          </w:tcPr>
          <w:p w14:paraId="19B2E9D7" w14:textId="5695AC06" w:rsidR="006C6C4B" w:rsidRPr="00283EB1" w:rsidRDefault="006C6C4B" w:rsidP="002D0C90">
            <w:pPr>
              <w:spacing w:before="240" w:after="240"/>
            </w:pPr>
            <w:r w:rsidRPr="00283EB1">
              <w:t xml:space="preserve">Date </w:t>
            </w:r>
            <w:r>
              <w:t>Completed</w:t>
            </w:r>
            <w:r w:rsidRPr="00283EB1">
              <w:t>:</w:t>
            </w:r>
          </w:p>
        </w:tc>
        <w:tc>
          <w:tcPr>
            <w:tcW w:w="6582" w:type="dxa"/>
          </w:tcPr>
          <w:p w14:paraId="7FC18B55" w14:textId="784D586F" w:rsidR="006C6C4B" w:rsidRPr="00283EB1" w:rsidRDefault="00DA71CE" w:rsidP="002D0C90">
            <w:pPr>
              <w:spacing w:before="240" w:after="240"/>
            </w:pPr>
            <w:r>
              <w:t>20</w:t>
            </w:r>
            <w:r w:rsidRPr="00DA71CE">
              <w:rPr>
                <w:vertAlign w:val="superscript"/>
              </w:rPr>
              <w:t>th</w:t>
            </w:r>
            <w:r>
              <w:t xml:space="preserve"> May 2022</w:t>
            </w:r>
            <w:r w:rsidR="005715BC">
              <w:t xml:space="preserve">.  Reviewed November 2023 </w:t>
            </w:r>
          </w:p>
        </w:tc>
      </w:tr>
      <w:tr w:rsidR="006C6C4B" w:rsidRPr="00283EB1" w14:paraId="53AC6783" w14:textId="77777777" w:rsidTr="002D0C90">
        <w:tc>
          <w:tcPr>
            <w:tcW w:w="2660" w:type="dxa"/>
          </w:tcPr>
          <w:p w14:paraId="2D771E84" w14:textId="77777777" w:rsidR="006C6C4B" w:rsidRPr="00283EB1" w:rsidRDefault="006C6C4B" w:rsidP="002D0C90">
            <w:pPr>
              <w:spacing w:before="240" w:after="240"/>
            </w:pPr>
            <w:r>
              <w:t xml:space="preserve">Review </w:t>
            </w:r>
            <w:r w:rsidRPr="00283EB1">
              <w:t>Date:</w:t>
            </w:r>
          </w:p>
        </w:tc>
        <w:tc>
          <w:tcPr>
            <w:tcW w:w="6582" w:type="dxa"/>
          </w:tcPr>
          <w:p w14:paraId="4DDA8851" w14:textId="080480AE" w:rsidR="006C6C4B" w:rsidRPr="00283EB1" w:rsidRDefault="005715BC" w:rsidP="002D0C90">
            <w:pPr>
              <w:spacing w:before="240" w:after="240"/>
            </w:pPr>
            <w:r>
              <w:t>December 2024</w:t>
            </w:r>
          </w:p>
        </w:tc>
      </w:tr>
    </w:tbl>
    <w:p w14:paraId="180BEF7F" w14:textId="77777777" w:rsidR="006C6C4B" w:rsidRPr="00283EB1" w:rsidRDefault="006C6C4B" w:rsidP="004A063B">
      <w:pPr>
        <w:rPr>
          <w:lang w:eastAsia="en-GB"/>
        </w:rPr>
      </w:pPr>
    </w:p>
    <w:p w14:paraId="1CEFABFD" w14:textId="77777777" w:rsidR="00AA7B9F" w:rsidRPr="0007698F" w:rsidRDefault="00AA7B9F" w:rsidP="00A818D9">
      <w:pPr>
        <w:pStyle w:val="Heading1"/>
        <w:spacing w:line="276" w:lineRule="auto"/>
        <w:rPr>
          <w:i/>
        </w:rPr>
      </w:pPr>
      <w:r w:rsidRPr="005A6ABF">
        <w:t xml:space="preserve">THE </w:t>
      </w:r>
      <w:r w:rsidR="004404BC" w:rsidRPr="005A6ABF">
        <w:t xml:space="preserve">REQUIREMENT </w:t>
      </w:r>
      <w:r w:rsidRPr="005A6ABF">
        <w:t xml:space="preserve">FOR </w:t>
      </w:r>
      <w:r w:rsidR="005A6ABF" w:rsidRPr="005A6ABF">
        <w:t>THE [</w:t>
      </w:r>
      <w:r w:rsidR="007B644B" w:rsidRPr="0007698F">
        <w:rPr>
          <w:i/>
        </w:rPr>
        <w:t xml:space="preserve">INSERT </w:t>
      </w:r>
      <w:r w:rsidR="00C00245" w:rsidRPr="0007698F">
        <w:rPr>
          <w:i/>
        </w:rPr>
        <w:t>SYSTEM/ PROJECT/ INITIAVE/ POLICY</w:t>
      </w:r>
      <w:r w:rsidR="007B644B" w:rsidRPr="0007698F">
        <w:rPr>
          <w:i/>
        </w:rPr>
        <w:t>]</w:t>
      </w:r>
    </w:p>
    <w:p w14:paraId="31A5BC03" w14:textId="77777777" w:rsidR="000D4A4B" w:rsidRPr="0007698F" w:rsidRDefault="00C00245" w:rsidP="00A818D9">
      <w:pPr>
        <w:pStyle w:val="Body"/>
        <w:spacing w:line="276" w:lineRule="auto"/>
        <w:rPr>
          <w:sz w:val="20"/>
          <w:szCs w:val="20"/>
          <w:highlight w:val="lightGray"/>
        </w:rPr>
      </w:pPr>
      <w:r w:rsidRPr="0007698F">
        <w:rPr>
          <w:sz w:val="20"/>
          <w:szCs w:val="20"/>
          <w:highlight w:val="lightGray"/>
        </w:rPr>
        <w:t>Insert brief details regarding the proposal Overview of the new system / process, change to existing sys</w:t>
      </w:r>
      <w:r w:rsidR="000D4A4B" w:rsidRPr="0007698F">
        <w:rPr>
          <w:sz w:val="20"/>
          <w:szCs w:val="20"/>
          <w:highlight w:val="lightGray"/>
        </w:rPr>
        <w:t xml:space="preserve">tem or new use of personal </w:t>
      </w:r>
      <w:proofErr w:type="gramStart"/>
      <w:r w:rsidR="000D4A4B" w:rsidRPr="0007698F">
        <w:rPr>
          <w:sz w:val="20"/>
          <w:szCs w:val="20"/>
          <w:highlight w:val="lightGray"/>
        </w:rPr>
        <w:t>data</w:t>
      </w:r>
      <w:proofErr w:type="gramEnd"/>
    </w:p>
    <w:p w14:paraId="3E2A9449" w14:textId="77777777" w:rsidR="000D4A4B" w:rsidRPr="0007698F" w:rsidRDefault="000D4A4B" w:rsidP="00A818D9">
      <w:pPr>
        <w:pStyle w:val="Body"/>
        <w:spacing w:line="276" w:lineRule="auto"/>
        <w:rPr>
          <w:sz w:val="20"/>
          <w:szCs w:val="20"/>
          <w:highlight w:val="lightGray"/>
        </w:rPr>
      </w:pPr>
      <w:r w:rsidRPr="0007698F">
        <w:rPr>
          <w:sz w:val="20"/>
          <w:szCs w:val="20"/>
          <w:highlight w:val="lightGray"/>
        </w:rPr>
        <w:t xml:space="preserve">What do you want to achieve from the proposal and how will your plans for processing personal data help to achieve your purpose? </w:t>
      </w:r>
    </w:p>
    <w:p w14:paraId="02877C28" w14:textId="77777777" w:rsidR="00C00245" w:rsidRPr="0007698F" w:rsidRDefault="000D4A4B" w:rsidP="00A818D9">
      <w:pPr>
        <w:pStyle w:val="Body"/>
        <w:spacing w:line="276" w:lineRule="auto"/>
        <w:rPr>
          <w:sz w:val="20"/>
          <w:szCs w:val="20"/>
          <w:highlight w:val="lightGray"/>
        </w:rPr>
      </w:pPr>
      <w:r w:rsidRPr="0007698F">
        <w:rPr>
          <w:sz w:val="20"/>
          <w:szCs w:val="20"/>
          <w:highlight w:val="lightGray"/>
        </w:rPr>
        <w:t>Clearly state your objective/ Provide evidence for why the proposal is necessary. The evidence can consist of facts, statistics, reports etc.</w:t>
      </w:r>
    </w:p>
    <w:p w14:paraId="22B2B086" w14:textId="77777777" w:rsidR="006E7FAF" w:rsidRPr="0007698F" w:rsidRDefault="006E7FAF" w:rsidP="00A818D9">
      <w:pPr>
        <w:pStyle w:val="Body"/>
        <w:spacing w:line="276" w:lineRule="auto"/>
        <w:rPr>
          <w:sz w:val="20"/>
          <w:szCs w:val="20"/>
          <w:highlight w:val="lightGray"/>
        </w:rPr>
      </w:pPr>
    </w:p>
    <w:p w14:paraId="3C2ABBAE" w14:textId="77777777" w:rsidR="006E7FAF" w:rsidRPr="0007698F" w:rsidRDefault="006E7FAF" w:rsidP="00A818D9">
      <w:pPr>
        <w:pStyle w:val="Body"/>
        <w:spacing w:line="276" w:lineRule="auto"/>
        <w:rPr>
          <w:sz w:val="20"/>
          <w:szCs w:val="20"/>
        </w:rPr>
      </w:pPr>
      <w:r w:rsidRPr="0007698F">
        <w:rPr>
          <w:sz w:val="20"/>
          <w:szCs w:val="20"/>
          <w:highlight w:val="lightGray"/>
        </w:rPr>
        <w:t>Describe why existing and/or less intrusive measures would be inadequate. Would any less intrusive options would achieve the same goal. Are there existing processes or techniques could be used instead of new intrusive measures.</w:t>
      </w:r>
    </w:p>
    <w:p w14:paraId="4E6ED921" w14:textId="6FBBB0CC" w:rsidR="00A541AA" w:rsidRDefault="00A541AA" w:rsidP="00A818D9">
      <w:pPr>
        <w:spacing w:line="276" w:lineRule="auto"/>
      </w:pPr>
    </w:p>
    <w:p w14:paraId="0CF1884C" w14:textId="48BEE20A" w:rsidR="00DA71CE" w:rsidRPr="005F1339" w:rsidRDefault="00DA71CE" w:rsidP="00DA71CE">
      <w:pPr>
        <w:pStyle w:val="Body"/>
        <w:spacing w:line="276" w:lineRule="auto"/>
        <w:rPr>
          <w:i w:val="0"/>
          <w:iCs/>
          <w:color w:val="FF0000"/>
        </w:rPr>
      </w:pPr>
      <w:r>
        <w:rPr>
          <w:i w:val="0"/>
          <w:iCs/>
        </w:rPr>
        <w:t xml:space="preserve">Lancashire Constabulary has Closed Circuit Television (CCTV) on Constabulary premises for several years.  The system is provided by AJAR </w:t>
      </w:r>
      <w:r w:rsidR="005715BC">
        <w:rPr>
          <w:i w:val="0"/>
          <w:iCs/>
        </w:rPr>
        <w:t>Technhology,</w:t>
      </w:r>
      <w:r>
        <w:rPr>
          <w:i w:val="0"/>
          <w:iCs/>
        </w:rPr>
        <w:t xml:space="preserve"> and the organisation has 174 external cameras and 94 internal cameras located across Lancashire.  </w:t>
      </w:r>
      <w:r>
        <w:rPr>
          <w:i w:val="0"/>
          <w:iCs/>
        </w:rPr>
        <w:br/>
      </w:r>
      <w:r>
        <w:rPr>
          <w:i w:val="0"/>
          <w:iCs/>
        </w:rPr>
        <w:br/>
        <w:t xml:space="preserve">The purpose of the CCTV system is for monitoring of security in areas and premises used by staff and members of the public to maintain the safety of those who work within or visit the Constabulary and to enable the prevention, investigation and detection of crime, </w:t>
      </w:r>
      <w:r w:rsidR="005416AF">
        <w:rPr>
          <w:i w:val="0"/>
          <w:iCs/>
        </w:rPr>
        <w:t>apprehension,</w:t>
      </w:r>
      <w:r>
        <w:rPr>
          <w:i w:val="0"/>
          <w:iCs/>
        </w:rPr>
        <w:t xml:space="preserve"> and prosecution of offenders.  </w:t>
      </w:r>
      <w:r>
        <w:rPr>
          <w:i w:val="0"/>
          <w:iCs/>
        </w:rPr>
        <w:br/>
      </w:r>
      <w:r>
        <w:rPr>
          <w:i w:val="0"/>
          <w:iCs/>
        </w:rPr>
        <w:br/>
      </w:r>
      <w:r w:rsidRPr="0053249F">
        <w:rPr>
          <w:i w:val="0"/>
          <w:iCs/>
        </w:rPr>
        <w:t xml:space="preserve">Milestone is a Video Management System (VMS) which manages the recording, management and storage of all CCTV data within the </w:t>
      </w:r>
      <w:r>
        <w:rPr>
          <w:i w:val="0"/>
          <w:iCs/>
        </w:rPr>
        <w:t>s</w:t>
      </w:r>
      <w:r w:rsidRPr="0053249F">
        <w:rPr>
          <w:i w:val="0"/>
          <w:iCs/>
        </w:rPr>
        <w:t>tation environment in a central secure way.</w:t>
      </w:r>
      <w:r>
        <w:rPr>
          <w:i w:val="0"/>
          <w:iCs/>
        </w:rPr>
        <w:t xml:space="preserve">  </w:t>
      </w:r>
      <w:r w:rsidRPr="005F1339">
        <w:rPr>
          <w:i w:val="0"/>
          <w:iCs/>
          <w:color w:val="FF0000"/>
        </w:rPr>
        <w:t xml:space="preserve">  </w:t>
      </w:r>
    </w:p>
    <w:p w14:paraId="2906751F" w14:textId="77777777" w:rsidR="00DA71CE" w:rsidRPr="005F1339" w:rsidRDefault="00DA71CE" w:rsidP="00DA71CE">
      <w:pPr>
        <w:pStyle w:val="Body"/>
        <w:spacing w:line="276" w:lineRule="auto"/>
        <w:rPr>
          <w:i w:val="0"/>
          <w:iCs/>
          <w:color w:val="FF0000"/>
        </w:rPr>
      </w:pPr>
    </w:p>
    <w:p w14:paraId="77C7F1DC" w14:textId="77777777" w:rsidR="00DA71CE" w:rsidRDefault="00DA71CE" w:rsidP="00DA71CE">
      <w:pPr>
        <w:pStyle w:val="Body"/>
        <w:spacing w:line="276" w:lineRule="auto"/>
        <w:rPr>
          <w:i w:val="0"/>
          <w:iCs/>
        </w:rPr>
      </w:pPr>
      <w:r>
        <w:rPr>
          <w:i w:val="0"/>
          <w:iCs/>
        </w:rPr>
        <w:t xml:space="preserve">The Digital Evidence Management System, NICE Investigate will remove the need to produce discs as all footage will be stored digitally.  This is aimed to expedite the sharing of evidence to aid investigations and reduce the risk/prevent any loss of data from misplaced evidence.  </w:t>
      </w:r>
    </w:p>
    <w:p w14:paraId="4C968FB0" w14:textId="77777777" w:rsidR="00DA71CE" w:rsidRDefault="00DA71CE" w:rsidP="00DA71CE">
      <w:pPr>
        <w:pStyle w:val="Body"/>
        <w:spacing w:line="276" w:lineRule="auto"/>
        <w:rPr>
          <w:i w:val="0"/>
          <w:iCs/>
        </w:rPr>
      </w:pPr>
    </w:p>
    <w:p w14:paraId="47133C10" w14:textId="77777777" w:rsidR="00DA71CE" w:rsidRDefault="00DA71CE" w:rsidP="00DA71CE">
      <w:pPr>
        <w:pStyle w:val="Body"/>
        <w:spacing w:line="276" w:lineRule="auto"/>
        <w:rPr>
          <w:i w:val="0"/>
          <w:iCs/>
        </w:rPr>
      </w:pPr>
      <w:r>
        <w:rPr>
          <w:i w:val="0"/>
          <w:iCs/>
        </w:rPr>
        <w:t>This Data Protection Impact Assessment has been written to explain:</w:t>
      </w:r>
    </w:p>
    <w:p w14:paraId="47F40595" w14:textId="77777777" w:rsidR="00DA71CE" w:rsidRDefault="00DA71CE" w:rsidP="00DA71CE">
      <w:pPr>
        <w:pStyle w:val="Body"/>
        <w:spacing w:line="276" w:lineRule="auto"/>
        <w:rPr>
          <w:i w:val="0"/>
          <w:iCs/>
        </w:rPr>
      </w:pPr>
    </w:p>
    <w:p w14:paraId="778701D0" w14:textId="7A38D106" w:rsidR="00DA71CE" w:rsidRDefault="00DA71CE" w:rsidP="00DA71CE">
      <w:pPr>
        <w:pStyle w:val="Body"/>
        <w:numPr>
          <w:ilvl w:val="0"/>
          <w:numId w:val="5"/>
        </w:numPr>
        <w:spacing w:line="276" w:lineRule="auto"/>
        <w:rPr>
          <w:i w:val="0"/>
          <w:iCs/>
        </w:rPr>
      </w:pPr>
      <w:r>
        <w:rPr>
          <w:i w:val="0"/>
          <w:iCs/>
        </w:rPr>
        <w:t xml:space="preserve">The rationale for Lancashire Constabulary continued and extended use of this </w:t>
      </w:r>
      <w:r w:rsidR="005715BC">
        <w:rPr>
          <w:i w:val="0"/>
          <w:iCs/>
        </w:rPr>
        <w:t>technology</w:t>
      </w:r>
    </w:p>
    <w:p w14:paraId="115D7CDB" w14:textId="77777777" w:rsidR="00DA71CE" w:rsidRDefault="00DA71CE" w:rsidP="00DA71CE">
      <w:pPr>
        <w:pStyle w:val="Body"/>
        <w:numPr>
          <w:ilvl w:val="0"/>
          <w:numId w:val="5"/>
        </w:numPr>
        <w:spacing w:line="276" w:lineRule="auto"/>
        <w:rPr>
          <w:i w:val="0"/>
          <w:iCs/>
        </w:rPr>
      </w:pPr>
      <w:r>
        <w:rPr>
          <w:i w:val="0"/>
          <w:iCs/>
        </w:rPr>
        <w:t xml:space="preserve">The legality behind its use </w:t>
      </w:r>
    </w:p>
    <w:p w14:paraId="4A8B8D70" w14:textId="77777777" w:rsidR="00DA71CE" w:rsidRDefault="00DA71CE" w:rsidP="00DA71CE">
      <w:pPr>
        <w:pStyle w:val="Body"/>
        <w:numPr>
          <w:ilvl w:val="0"/>
          <w:numId w:val="5"/>
        </w:numPr>
        <w:spacing w:line="276" w:lineRule="auto"/>
        <w:rPr>
          <w:i w:val="0"/>
          <w:iCs/>
        </w:rPr>
      </w:pPr>
      <w:r>
        <w:rPr>
          <w:i w:val="0"/>
          <w:iCs/>
        </w:rPr>
        <w:t xml:space="preserve">The key privacy issues and risks, risks and provides an explanation as to how the organisation mitigates them.  </w:t>
      </w:r>
    </w:p>
    <w:p w14:paraId="66BDDE26" w14:textId="77777777" w:rsidR="00DA71CE" w:rsidRDefault="00DA71CE" w:rsidP="00DA71CE">
      <w:pPr>
        <w:pStyle w:val="Body"/>
        <w:numPr>
          <w:ilvl w:val="0"/>
          <w:numId w:val="5"/>
        </w:numPr>
        <w:spacing w:line="276" w:lineRule="auto"/>
        <w:rPr>
          <w:i w:val="0"/>
          <w:iCs/>
        </w:rPr>
      </w:pPr>
      <w:r>
        <w:rPr>
          <w:i w:val="0"/>
          <w:iCs/>
        </w:rPr>
        <w:t>How the Constabulary will continue to monitor the use of the equipment, together with responding to any national and legislative changes</w:t>
      </w:r>
    </w:p>
    <w:p w14:paraId="1D003731" w14:textId="77777777" w:rsidR="00DA71CE" w:rsidRDefault="00DA71CE" w:rsidP="00DA71CE">
      <w:pPr>
        <w:pStyle w:val="Body"/>
        <w:numPr>
          <w:ilvl w:val="0"/>
          <w:numId w:val="5"/>
        </w:numPr>
        <w:spacing w:line="276" w:lineRule="auto"/>
        <w:rPr>
          <w:i w:val="0"/>
          <w:iCs/>
        </w:rPr>
      </w:pPr>
      <w:r>
        <w:rPr>
          <w:i w:val="0"/>
          <w:iCs/>
        </w:rPr>
        <w:t>How data is stored and transferred for evidential purposes</w:t>
      </w:r>
    </w:p>
    <w:p w14:paraId="0E7A829D" w14:textId="6805271E" w:rsidR="00DA71CE" w:rsidRDefault="00DA71CE" w:rsidP="00DA5956">
      <w:pPr>
        <w:pStyle w:val="Body"/>
        <w:numPr>
          <w:ilvl w:val="0"/>
          <w:numId w:val="5"/>
        </w:numPr>
        <w:spacing w:line="276" w:lineRule="auto"/>
      </w:pPr>
      <w:r w:rsidRPr="00E1550B">
        <w:rPr>
          <w:i w:val="0"/>
          <w:iCs/>
        </w:rPr>
        <w:t>To ensure compliance with Surveillance Camera Code of Practice, Data Protection regulations and relevant legislation</w:t>
      </w:r>
    </w:p>
    <w:p w14:paraId="0D8C9571" w14:textId="77777777" w:rsidR="0007698F" w:rsidRPr="004A063B" w:rsidRDefault="0007698F" w:rsidP="00A818D9">
      <w:pPr>
        <w:spacing w:line="276" w:lineRule="auto"/>
      </w:pPr>
    </w:p>
    <w:p w14:paraId="654DCA58" w14:textId="77777777" w:rsidR="005A681F" w:rsidRPr="005A6ABF" w:rsidRDefault="00C00245" w:rsidP="00A818D9">
      <w:pPr>
        <w:pStyle w:val="Heading1"/>
        <w:spacing w:line="276" w:lineRule="auto"/>
      </w:pPr>
      <w:r w:rsidRPr="005A6ABF">
        <w:lastRenderedPageBreak/>
        <w:t xml:space="preserve">IDENTIFY </w:t>
      </w:r>
      <w:r w:rsidR="005A681F" w:rsidRPr="005A6ABF">
        <w:t>THE NEED FOR A DPIA</w:t>
      </w:r>
    </w:p>
    <w:p w14:paraId="745877F1" w14:textId="77777777" w:rsidR="006F10BD" w:rsidRPr="0007698F" w:rsidRDefault="00C00245" w:rsidP="00A818D9">
      <w:pPr>
        <w:pStyle w:val="Body"/>
        <w:spacing w:line="276" w:lineRule="auto"/>
        <w:rPr>
          <w:sz w:val="20"/>
          <w:szCs w:val="20"/>
          <w:highlight w:val="lightGray"/>
        </w:rPr>
      </w:pPr>
      <w:r w:rsidRPr="0007698F">
        <w:rPr>
          <w:sz w:val="20"/>
          <w:szCs w:val="20"/>
          <w:highlight w:val="lightGray"/>
        </w:rPr>
        <w:t>Summarise why you identified the need for a DPIA</w:t>
      </w:r>
      <w:r w:rsidR="007B644B" w:rsidRPr="0007698F">
        <w:rPr>
          <w:sz w:val="20"/>
          <w:szCs w:val="20"/>
          <w:highlight w:val="lightGray"/>
        </w:rPr>
        <w:t>. T</w:t>
      </w:r>
      <w:r w:rsidRPr="0007698F">
        <w:rPr>
          <w:sz w:val="20"/>
          <w:szCs w:val="20"/>
          <w:highlight w:val="lightGray"/>
        </w:rPr>
        <w:t xml:space="preserve">he </w:t>
      </w:r>
      <w:hyperlink r:id="rId10" w:history="1">
        <w:r w:rsidR="006F10BD" w:rsidRPr="0007698F">
          <w:rPr>
            <w:rStyle w:val="Hyperlink"/>
            <w:sz w:val="20"/>
            <w:szCs w:val="20"/>
            <w:highlight w:val="lightGray"/>
          </w:rPr>
          <w:t>DPIA Screening document</w:t>
        </w:r>
      </w:hyperlink>
      <w:r w:rsidR="006F10BD" w:rsidRPr="0007698F">
        <w:rPr>
          <w:sz w:val="20"/>
          <w:szCs w:val="20"/>
          <w:highlight w:val="lightGray"/>
        </w:rPr>
        <w:t xml:space="preserve"> w</w:t>
      </w:r>
      <w:r w:rsidRPr="0007698F">
        <w:rPr>
          <w:sz w:val="20"/>
          <w:szCs w:val="20"/>
          <w:highlight w:val="lightGray"/>
        </w:rPr>
        <w:t>ill inform this section if it has been completed.</w:t>
      </w:r>
      <w:r w:rsidR="006F10BD" w:rsidRPr="0007698F">
        <w:rPr>
          <w:sz w:val="20"/>
          <w:szCs w:val="20"/>
          <w:highlight w:val="lightGray"/>
        </w:rPr>
        <w:t xml:space="preserve"> If you have completed one, reference so here. </w:t>
      </w:r>
    </w:p>
    <w:p w14:paraId="00FE60ED" w14:textId="1E356991" w:rsidR="00C00245" w:rsidRPr="0007698F" w:rsidRDefault="006F10BD" w:rsidP="00A818D9">
      <w:pPr>
        <w:pStyle w:val="Body"/>
        <w:spacing w:line="276" w:lineRule="auto"/>
        <w:rPr>
          <w:sz w:val="20"/>
          <w:szCs w:val="20"/>
          <w:highlight w:val="lightGray"/>
        </w:rPr>
      </w:pPr>
      <w:r w:rsidRPr="0007698F">
        <w:rPr>
          <w:sz w:val="20"/>
          <w:szCs w:val="20"/>
          <w:highlight w:val="lightGray"/>
        </w:rPr>
        <w:t>If not, summarise why you identified the need for a DPIA</w:t>
      </w:r>
      <w:r w:rsidR="00255BF9">
        <w:rPr>
          <w:sz w:val="20"/>
          <w:szCs w:val="20"/>
          <w:highlight w:val="lightGray"/>
        </w:rPr>
        <w:t xml:space="preserve">, </w:t>
      </w:r>
      <w:proofErr w:type="spellStart"/>
      <w:r w:rsidR="00255BF9">
        <w:rPr>
          <w:sz w:val="20"/>
          <w:szCs w:val="20"/>
          <w:highlight w:val="lightGray"/>
        </w:rPr>
        <w:t>eg</w:t>
      </w:r>
      <w:proofErr w:type="spellEnd"/>
      <w:r w:rsidR="00255BF9">
        <w:rPr>
          <w:sz w:val="20"/>
          <w:szCs w:val="20"/>
          <w:highlight w:val="lightGray"/>
        </w:rPr>
        <w:t xml:space="preserve"> volume/ sensitivity of personal data, new technology, etc</w:t>
      </w:r>
      <w:r w:rsidRPr="0007698F">
        <w:rPr>
          <w:sz w:val="20"/>
          <w:szCs w:val="20"/>
          <w:highlight w:val="lightGray"/>
        </w:rPr>
        <w:t>.</w:t>
      </w:r>
    </w:p>
    <w:p w14:paraId="39D907B0" w14:textId="77777777" w:rsidR="00C00245" w:rsidRPr="0007698F" w:rsidRDefault="00C00245" w:rsidP="00A818D9">
      <w:pPr>
        <w:pStyle w:val="Body"/>
        <w:spacing w:line="276" w:lineRule="auto"/>
        <w:rPr>
          <w:sz w:val="20"/>
          <w:szCs w:val="20"/>
        </w:rPr>
      </w:pPr>
      <w:r w:rsidRPr="0007698F">
        <w:rPr>
          <w:sz w:val="20"/>
          <w:szCs w:val="20"/>
          <w:highlight w:val="lightGray"/>
        </w:rPr>
        <w:t>You may find it helpful to refer or link to other documents, such as a project proposal.</w:t>
      </w:r>
      <w:r w:rsidRPr="0007698F">
        <w:rPr>
          <w:sz w:val="20"/>
          <w:szCs w:val="20"/>
        </w:rPr>
        <w:t xml:space="preserve"> </w:t>
      </w:r>
    </w:p>
    <w:p w14:paraId="5608CF7E" w14:textId="77777777" w:rsidR="00916B06" w:rsidRDefault="00916B06" w:rsidP="00A818D9">
      <w:pPr>
        <w:spacing w:line="276" w:lineRule="auto"/>
      </w:pPr>
    </w:p>
    <w:p w14:paraId="4311E221" w14:textId="2EAF4D20" w:rsidR="0036114F" w:rsidRDefault="0036114F" w:rsidP="0036114F">
      <w:pPr>
        <w:pStyle w:val="Body"/>
        <w:spacing w:line="276" w:lineRule="auto"/>
        <w:rPr>
          <w:i w:val="0"/>
          <w:iCs/>
        </w:rPr>
      </w:pPr>
      <w:r w:rsidRPr="00B31C15">
        <w:rPr>
          <w:i w:val="0"/>
          <w:iCs/>
        </w:rPr>
        <w:t>The Data Protection Impact Assessment is required to achieve compliance with the Surveillance Camera Code of Practice</w:t>
      </w:r>
      <w:r w:rsidR="005715BC">
        <w:rPr>
          <w:i w:val="0"/>
          <w:iCs/>
        </w:rPr>
        <w:t xml:space="preserve"> and data protection legislation</w:t>
      </w:r>
      <w:r w:rsidRPr="00B31C15">
        <w:rPr>
          <w:i w:val="0"/>
          <w:iCs/>
        </w:rPr>
        <w:t>.</w:t>
      </w:r>
    </w:p>
    <w:p w14:paraId="201CD5F2" w14:textId="77777777" w:rsidR="0036114F" w:rsidRDefault="0036114F" w:rsidP="0036114F">
      <w:pPr>
        <w:pStyle w:val="Body"/>
        <w:spacing w:line="276" w:lineRule="auto"/>
        <w:rPr>
          <w:i w:val="0"/>
          <w:iCs/>
        </w:rPr>
      </w:pPr>
    </w:p>
    <w:p w14:paraId="0D48631C" w14:textId="75296292" w:rsidR="0036114F" w:rsidRPr="00A15194" w:rsidRDefault="0036114F" w:rsidP="0036114F">
      <w:pPr>
        <w:pStyle w:val="Body"/>
        <w:spacing w:line="276" w:lineRule="auto"/>
        <w:rPr>
          <w:i w:val="0"/>
          <w:iCs/>
          <w:color w:val="FF0000"/>
        </w:rPr>
      </w:pPr>
      <w:r>
        <w:rPr>
          <w:i w:val="0"/>
          <w:iCs/>
        </w:rPr>
        <w:t xml:space="preserve">The closed-circuit television is provided by AJAR Technhology.  The accompanying software is called Milestone.  </w:t>
      </w:r>
      <w:r w:rsidRPr="00E81DD5">
        <w:rPr>
          <w:i w:val="0"/>
          <w:iCs/>
        </w:rPr>
        <w:t xml:space="preserve">Milestone is a Video Management System (VMS) which manages the recording, </w:t>
      </w:r>
      <w:r w:rsidR="005416AF" w:rsidRPr="00E81DD5">
        <w:rPr>
          <w:i w:val="0"/>
          <w:iCs/>
        </w:rPr>
        <w:t>management,</w:t>
      </w:r>
      <w:r w:rsidRPr="00E81DD5">
        <w:rPr>
          <w:i w:val="0"/>
          <w:iCs/>
        </w:rPr>
        <w:t xml:space="preserve"> and storage of all CCTV data within the </w:t>
      </w:r>
      <w:r>
        <w:rPr>
          <w:i w:val="0"/>
          <w:iCs/>
        </w:rPr>
        <w:t>s</w:t>
      </w:r>
      <w:r w:rsidRPr="00E81DD5">
        <w:rPr>
          <w:i w:val="0"/>
          <w:iCs/>
        </w:rPr>
        <w:t>tation environment in a central secure way.</w:t>
      </w:r>
      <w:r>
        <w:rPr>
          <w:i w:val="0"/>
          <w:iCs/>
        </w:rPr>
        <w:t xml:space="preserve">    </w:t>
      </w:r>
      <w:r w:rsidRPr="00A15194">
        <w:rPr>
          <w:i w:val="0"/>
          <w:iCs/>
          <w:color w:val="FF0000"/>
        </w:rPr>
        <w:t xml:space="preserve"> </w:t>
      </w:r>
    </w:p>
    <w:p w14:paraId="2D0ED382" w14:textId="77777777" w:rsidR="0036114F" w:rsidRDefault="0036114F" w:rsidP="0036114F">
      <w:pPr>
        <w:pStyle w:val="Body"/>
        <w:spacing w:line="276" w:lineRule="auto"/>
        <w:rPr>
          <w:i w:val="0"/>
          <w:iCs/>
        </w:rPr>
      </w:pPr>
    </w:p>
    <w:p w14:paraId="664D021A" w14:textId="2828998D" w:rsidR="0036114F" w:rsidRDefault="0036114F" w:rsidP="0036114F">
      <w:pPr>
        <w:pStyle w:val="Body"/>
        <w:spacing w:line="276" w:lineRule="auto"/>
        <w:rPr>
          <w:i w:val="0"/>
          <w:iCs/>
          <w:color w:val="FF0000"/>
        </w:rPr>
      </w:pPr>
      <w:r>
        <w:rPr>
          <w:i w:val="0"/>
          <w:iCs/>
        </w:rPr>
        <w:t xml:space="preserve">A requirement for a DPIA has been identified </w:t>
      </w:r>
      <w:r w:rsidR="005715BC">
        <w:rPr>
          <w:i w:val="0"/>
          <w:iCs/>
        </w:rPr>
        <w:t xml:space="preserve">which acknowledged that the CCTV system will be capturing the personal data of a large number of </w:t>
      </w:r>
      <w:r w:rsidR="00643039">
        <w:rPr>
          <w:i w:val="0"/>
          <w:iCs/>
        </w:rPr>
        <w:t>individuals</w:t>
      </w:r>
      <w:r w:rsidR="005715BC">
        <w:rPr>
          <w:i w:val="0"/>
          <w:iCs/>
        </w:rPr>
        <w:t xml:space="preserve"> on a daily </w:t>
      </w:r>
      <w:r w:rsidR="00643039">
        <w:rPr>
          <w:i w:val="0"/>
          <w:iCs/>
        </w:rPr>
        <w:t>basis and</w:t>
      </w:r>
      <w:r w:rsidR="005715BC">
        <w:rPr>
          <w:i w:val="0"/>
          <w:iCs/>
        </w:rPr>
        <w:t xml:space="preserve"> </w:t>
      </w:r>
      <w:r w:rsidR="00643039">
        <w:rPr>
          <w:i w:val="0"/>
          <w:iCs/>
        </w:rPr>
        <w:t>may be used for a law enforcement purpose.</w:t>
      </w:r>
      <w:r w:rsidR="005715BC">
        <w:rPr>
          <w:i w:val="0"/>
          <w:iCs/>
        </w:rPr>
        <w:br/>
      </w:r>
      <w:r w:rsidR="005715BC">
        <w:rPr>
          <w:i w:val="0"/>
          <w:iCs/>
        </w:rPr>
        <w:br/>
      </w:r>
      <w:r w:rsidR="00E1550B">
        <w:rPr>
          <w:i w:val="0"/>
          <w:iCs/>
        </w:rPr>
        <w:t xml:space="preserve">The CCTV system operates through a serious of fixed cameras installed throughout the </w:t>
      </w:r>
      <w:r w:rsidR="00891C1F">
        <w:rPr>
          <w:i w:val="0"/>
          <w:iCs/>
        </w:rPr>
        <w:t xml:space="preserve">county.  </w:t>
      </w:r>
      <w:r w:rsidR="00E1550B">
        <w:rPr>
          <w:i w:val="0"/>
          <w:iCs/>
        </w:rPr>
        <w:t xml:space="preserve">The CCTV is recorded onto a hard disc drive called the Milestone platform.   </w:t>
      </w:r>
    </w:p>
    <w:p w14:paraId="2B0CF0F0" w14:textId="79F5C13D" w:rsidR="0007698F" w:rsidRPr="00B70DA8" w:rsidRDefault="000C74BD" w:rsidP="00643039">
      <w:pPr>
        <w:spacing w:line="276" w:lineRule="auto"/>
      </w:pPr>
      <w:r>
        <w:t>Data is processed when a request is submitted on the ICT portal.  A member of trained</w:t>
      </w:r>
      <w:r w:rsidR="00891C1F">
        <w:t xml:space="preserve"> staff</w:t>
      </w:r>
      <w:r>
        <w:t xml:space="preserve"> transfers the request</w:t>
      </w:r>
      <w:r w:rsidR="00DD5520">
        <w:t>ed</w:t>
      </w:r>
      <w:r>
        <w:t xml:space="preserve"> data onto the Milestone platform then onto the forces secure network server.  The data is then uploaded onto the NICE Investigate portal.  </w:t>
      </w:r>
      <w:r w:rsidR="0036114F">
        <w:rPr>
          <w:iCs/>
          <w:color w:val="FF0000"/>
        </w:rPr>
        <w:t xml:space="preserve"> </w:t>
      </w:r>
      <w:r w:rsidR="00643039">
        <w:rPr>
          <w:iCs/>
          <w:color w:val="FF0000"/>
        </w:rPr>
        <w:br/>
      </w:r>
      <w:r w:rsidR="0036114F">
        <w:rPr>
          <w:iCs/>
          <w:color w:val="FF0000"/>
        </w:rPr>
        <w:br/>
      </w:r>
      <w:r w:rsidR="008F74E7">
        <w:rPr>
          <w:iCs/>
        </w:rPr>
        <w:t xml:space="preserve">The digital recorder stores footage for 31 days after which time old data is overwritten with new i.e. the maximum recorded data will never exceed 31 days.  </w:t>
      </w:r>
    </w:p>
    <w:p w14:paraId="2A83EAB3" w14:textId="77777777" w:rsidR="0094561A" w:rsidRPr="005A6ABF" w:rsidRDefault="004404BC" w:rsidP="00A818D9">
      <w:pPr>
        <w:pStyle w:val="Heading1"/>
        <w:spacing w:line="276" w:lineRule="auto"/>
      </w:pPr>
      <w:r w:rsidRPr="005A6ABF">
        <w:t>A D</w:t>
      </w:r>
      <w:r w:rsidR="00925097" w:rsidRPr="005A6ABF">
        <w:t>ESCRIPTION OF THE PROCESSING TO BE UNDERTAKEN</w:t>
      </w:r>
      <w:r w:rsidR="0094561A" w:rsidRPr="005A6ABF">
        <w:t xml:space="preserve"> </w:t>
      </w:r>
    </w:p>
    <w:p w14:paraId="21CFA1C2" w14:textId="28AD0D06" w:rsidR="0007698F" w:rsidRPr="0007698F" w:rsidRDefault="000D4A4B" w:rsidP="00A818D9">
      <w:pPr>
        <w:pStyle w:val="Body"/>
        <w:spacing w:line="276" w:lineRule="auto"/>
        <w:rPr>
          <w:sz w:val="20"/>
          <w:szCs w:val="20"/>
          <w:highlight w:val="lightGray"/>
        </w:rPr>
      </w:pPr>
      <w:r w:rsidRPr="0007698F">
        <w:rPr>
          <w:sz w:val="20"/>
          <w:szCs w:val="20"/>
          <w:highlight w:val="lightGray"/>
        </w:rPr>
        <w:t xml:space="preserve">Consider each of the following questions. These seek to establish the processing lifecycle.  Where appropriate it may be helpful to </w:t>
      </w:r>
      <w:r w:rsidR="00255BF9">
        <w:rPr>
          <w:sz w:val="20"/>
          <w:szCs w:val="20"/>
          <w:highlight w:val="lightGray"/>
        </w:rPr>
        <w:t xml:space="preserve">create </w:t>
      </w:r>
      <w:r w:rsidRPr="0007698F">
        <w:rPr>
          <w:sz w:val="20"/>
          <w:szCs w:val="20"/>
          <w:highlight w:val="lightGray"/>
        </w:rPr>
        <w:t xml:space="preserve">a </w:t>
      </w:r>
      <w:r w:rsidR="00255BF9">
        <w:rPr>
          <w:sz w:val="20"/>
          <w:szCs w:val="20"/>
          <w:highlight w:val="lightGray"/>
        </w:rPr>
        <w:t xml:space="preserve">data </w:t>
      </w:r>
      <w:r w:rsidRPr="0007698F">
        <w:rPr>
          <w:sz w:val="20"/>
          <w:szCs w:val="20"/>
          <w:highlight w:val="lightGray"/>
        </w:rPr>
        <w:t>flow diagram.</w:t>
      </w:r>
    </w:p>
    <w:p w14:paraId="357D42F4" w14:textId="32AF1CA8" w:rsidR="0007698F" w:rsidRDefault="0007698F" w:rsidP="00A818D9">
      <w:pPr>
        <w:pStyle w:val="Body"/>
        <w:spacing w:line="276" w:lineRule="auto"/>
        <w:rPr>
          <w:i w:val="0"/>
          <w:iCs/>
        </w:rPr>
      </w:pPr>
    </w:p>
    <w:p w14:paraId="144AA3D7" w14:textId="1C9F6C81" w:rsidR="0036114F" w:rsidRDefault="0036114F" w:rsidP="0036114F">
      <w:pPr>
        <w:pStyle w:val="Body"/>
        <w:spacing w:line="276" w:lineRule="auto"/>
        <w:rPr>
          <w:i w:val="0"/>
          <w:iCs/>
        </w:rPr>
      </w:pPr>
      <w:r>
        <w:rPr>
          <w:i w:val="0"/>
          <w:iCs/>
        </w:rPr>
        <w:t xml:space="preserve">The CCTV system is an essential tool used by Lancashire Constabulary for monitoring of security in areas and premises used by staff and members of the public to maintain the safety of those who work within or visit the Constabulary and to enable the prevention, investigation and detection of crime, </w:t>
      </w:r>
      <w:r w:rsidR="00DD5520">
        <w:rPr>
          <w:i w:val="0"/>
          <w:iCs/>
        </w:rPr>
        <w:t>apprehension,</w:t>
      </w:r>
      <w:r>
        <w:rPr>
          <w:i w:val="0"/>
          <w:iCs/>
        </w:rPr>
        <w:t xml:space="preserve"> and prosecution of offenders.  </w:t>
      </w:r>
    </w:p>
    <w:p w14:paraId="0E7C3A90" w14:textId="77777777" w:rsidR="0036114F" w:rsidRDefault="0036114F" w:rsidP="0036114F">
      <w:pPr>
        <w:pStyle w:val="Body"/>
        <w:spacing w:line="276" w:lineRule="auto"/>
        <w:rPr>
          <w:i w:val="0"/>
          <w:iCs/>
        </w:rPr>
      </w:pPr>
    </w:p>
    <w:p w14:paraId="217E5C51" w14:textId="76BF6051" w:rsidR="000D4A4B" w:rsidRPr="004A063B" w:rsidRDefault="0036114F" w:rsidP="00A818D9">
      <w:pPr>
        <w:pStyle w:val="Body"/>
        <w:spacing w:line="276" w:lineRule="auto"/>
      </w:pPr>
      <w:r>
        <w:rPr>
          <w:i w:val="0"/>
          <w:iCs/>
        </w:rPr>
        <w:t xml:space="preserve">The CCTV system operates through a serious of fixed cameras installed throughout the Lancashire area.  The CCTV is recorded onto a hard disc drive called the Milestone platform.   </w:t>
      </w:r>
      <w:r w:rsidR="000D4A4B" w:rsidRPr="004A063B">
        <w:t xml:space="preserve"> </w:t>
      </w:r>
      <w:r w:rsidR="000951B8">
        <w:br/>
      </w:r>
      <w:r w:rsidR="000951B8">
        <w:br/>
      </w:r>
      <w:r w:rsidR="000951B8">
        <w:br/>
      </w:r>
      <w:r w:rsidR="000951B8">
        <w:br/>
      </w:r>
    </w:p>
    <w:p w14:paraId="07A84275" w14:textId="77777777" w:rsidR="000D4A4B" w:rsidRPr="005A6ABF" w:rsidRDefault="00DA5802" w:rsidP="00A818D9">
      <w:pPr>
        <w:pStyle w:val="Heading2"/>
        <w:spacing w:line="276" w:lineRule="auto"/>
      </w:pPr>
      <w:r w:rsidRPr="005A6ABF">
        <w:lastRenderedPageBreak/>
        <w:t xml:space="preserve">What is the purpose of the processing? </w:t>
      </w:r>
    </w:p>
    <w:p w14:paraId="5D0A2A5D" w14:textId="77777777" w:rsidR="00DA5802" w:rsidRPr="0007698F" w:rsidRDefault="00DA5802" w:rsidP="00A818D9">
      <w:pPr>
        <w:pStyle w:val="Body"/>
        <w:spacing w:line="276" w:lineRule="auto"/>
        <w:rPr>
          <w:sz w:val="20"/>
          <w:szCs w:val="20"/>
          <w:highlight w:val="lightGray"/>
        </w:rPr>
      </w:pPr>
      <w:r w:rsidRPr="0007698F">
        <w:rPr>
          <w:sz w:val="20"/>
          <w:szCs w:val="20"/>
          <w:highlight w:val="lightGray"/>
        </w:rPr>
        <w:t>Is use compatible with the original purpose or is this a new purpose?</w:t>
      </w:r>
    </w:p>
    <w:p w14:paraId="6A0823E6" w14:textId="041A1109" w:rsidR="00DA5802" w:rsidRDefault="00DA5802" w:rsidP="00A818D9">
      <w:pPr>
        <w:pStyle w:val="Body"/>
        <w:spacing w:line="276" w:lineRule="auto"/>
        <w:rPr>
          <w:sz w:val="20"/>
          <w:szCs w:val="20"/>
        </w:rPr>
      </w:pPr>
      <w:r w:rsidRPr="0007698F">
        <w:rPr>
          <w:sz w:val="20"/>
          <w:szCs w:val="20"/>
          <w:highlight w:val="lightGray"/>
        </w:rPr>
        <w:t xml:space="preserve">Are new purposes likely to be identified as the project progresses / scope </w:t>
      </w:r>
      <w:proofErr w:type="gramStart"/>
      <w:r w:rsidRPr="0007698F">
        <w:rPr>
          <w:sz w:val="20"/>
          <w:szCs w:val="20"/>
          <w:highlight w:val="lightGray"/>
        </w:rPr>
        <w:t>expands</w:t>
      </w:r>
      <w:proofErr w:type="gramEnd"/>
    </w:p>
    <w:p w14:paraId="770C303A" w14:textId="29A3167C" w:rsidR="0036114F" w:rsidRDefault="0036114F" w:rsidP="00A818D9">
      <w:pPr>
        <w:pStyle w:val="Body"/>
        <w:spacing w:line="276" w:lineRule="auto"/>
        <w:rPr>
          <w:sz w:val="20"/>
          <w:szCs w:val="20"/>
        </w:rPr>
      </w:pPr>
    </w:p>
    <w:p w14:paraId="201BAA74" w14:textId="77777777" w:rsidR="0036114F" w:rsidRDefault="0036114F" w:rsidP="0036114F">
      <w:pPr>
        <w:pStyle w:val="Body"/>
        <w:spacing w:line="276" w:lineRule="auto"/>
        <w:rPr>
          <w:i w:val="0"/>
          <w:iCs/>
        </w:rPr>
      </w:pPr>
      <w:r>
        <w:rPr>
          <w:i w:val="0"/>
          <w:iCs/>
        </w:rPr>
        <w:t xml:space="preserve">The CCTV fixed cameras which are located throughout the county have the ability to capture visual recordings in high definition.  These cameras capture identifiable images of individuals and vehicles passing to, from and within the perimeter and egress points.  This system is only used by staff trained in its use.  </w:t>
      </w:r>
    </w:p>
    <w:p w14:paraId="6066DECF" w14:textId="77777777" w:rsidR="0036114F" w:rsidRDefault="0036114F" w:rsidP="0036114F">
      <w:pPr>
        <w:pStyle w:val="Body"/>
        <w:spacing w:line="276" w:lineRule="auto"/>
        <w:rPr>
          <w:i w:val="0"/>
          <w:iCs/>
        </w:rPr>
      </w:pPr>
    </w:p>
    <w:p w14:paraId="657E8DA7" w14:textId="77777777" w:rsidR="0036114F" w:rsidRDefault="0036114F" w:rsidP="0036114F">
      <w:pPr>
        <w:pStyle w:val="Body"/>
        <w:spacing w:line="276" w:lineRule="auto"/>
        <w:rPr>
          <w:rFonts w:eastAsiaTheme="majorEastAsia"/>
          <w:i w:val="0"/>
          <w:iCs/>
          <w:color w:val="4F81BD" w:themeColor="accent1"/>
          <w:lang w:val="en-US"/>
        </w:rPr>
      </w:pPr>
      <w:r>
        <w:rPr>
          <w:i w:val="0"/>
          <w:iCs/>
        </w:rPr>
        <w:t xml:space="preserve">Processing is used for its original purpose.  We use it for identifying offenders or incidents that has occurred on Constabulary premises based on a criminal nature.  </w:t>
      </w:r>
    </w:p>
    <w:p w14:paraId="430D336F" w14:textId="77777777" w:rsidR="0036114F" w:rsidRDefault="0036114F" w:rsidP="0036114F">
      <w:pPr>
        <w:rPr>
          <w:rFonts w:cs="Arial"/>
          <w:iCs/>
        </w:rPr>
      </w:pPr>
    </w:p>
    <w:p w14:paraId="6C7AF526" w14:textId="77777777" w:rsidR="0036114F" w:rsidRDefault="0036114F" w:rsidP="0036114F">
      <w:pPr>
        <w:rPr>
          <w:rFonts w:cs="Arial"/>
          <w:iCs/>
        </w:rPr>
      </w:pPr>
      <w:r>
        <w:rPr>
          <w:rFonts w:cs="Arial"/>
          <w:iCs/>
        </w:rPr>
        <w:t xml:space="preserve">There will be collateral intrusion involving other persons involved but also those persons who are not.  The camera may also capture information not relevant to the incident in question for example an individual at an enquiry desk being dealt with by another member of staff or member of the public walking past Constabulary premises.  </w:t>
      </w:r>
    </w:p>
    <w:p w14:paraId="441BAC1D" w14:textId="77777777" w:rsidR="0036114F" w:rsidRDefault="0036114F" w:rsidP="0036114F">
      <w:pPr>
        <w:rPr>
          <w:rFonts w:cs="Arial"/>
          <w:iCs/>
        </w:rPr>
      </w:pPr>
    </w:p>
    <w:p w14:paraId="74A6B15E" w14:textId="77777777" w:rsidR="0036114F" w:rsidRDefault="0036114F" w:rsidP="0036114F">
      <w:pPr>
        <w:rPr>
          <w:rFonts w:cs="Arial"/>
          <w:iCs/>
        </w:rPr>
      </w:pPr>
      <w:r>
        <w:rPr>
          <w:rFonts w:cs="Arial"/>
          <w:iCs/>
        </w:rPr>
        <w:t xml:space="preserve">There may be occasions where the CCTV supplier is required to have access to the data held on the system for support purposes.  This would largely be in relation to audit carrying out routine maintenance or fixing a fault on the system rather than actual footage.  This could either be via remote access using the standard process or through the supplier attending Constabulary premises.  Any person working on the system will be vetted. </w:t>
      </w:r>
    </w:p>
    <w:p w14:paraId="39EF6560" w14:textId="77777777" w:rsidR="0036114F" w:rsidRDefault="0036114F" w:rsidP="0036114F">
      <w:pPr>
        <w:rPr>
          <w:rFonts w:cs="Arial"/>
          <w:iCs/>
        </w:rPr>
      </w:pPr>
    </w:p>
    <w:p w14:paraId="555620E5" w14:textId="7F8CF88A" w:rsidR="00A541AA" w:rsidRPr="00A541AA" w:rsidRDefault="0036114F" w:rsidP="00A818D9">
      <w:pPr>
        <w:pStyle w:val="Body"/>
        <w:spacing w:line="276" w:lineRule="auto"/>
      </w:pPr>
      <w:r w:rsidRPr="0036114F">
        <w:rPr>
          <w:rFonts w:cs="Arial"/>
          <w:i w:val="0"/>
        </w:rPr>
        <w:t xml:space="preserve">The CCTV footage that is downloaded will be kept in accordance with Lancashire Constabulary retention schedule and storage policy.    </w:t>
      </w:r>
    </w:p>
    <w:p w14:paraId="6438D212" w14:textId="77777777" w:rsidR="0094561A" w:rsidRPr="005A6ABF" w:rsidRDefault="0094561A" w:rsidP="00A818D9">
      <w:pPr>
        <w:pStyle w:val="Heading2"/>
        <w:spacing w:line="276" w:lineRule="auto"/>
      </w:pPr>
      <w:r w:rsidRPr="005A6ABF">
        <w:t>How is data collected?</w:t>
      </w:r>
    </w:p>
    <w:p w14:paraId="72DFF76B" w14:textId="77777777" w:rsidR="00916B06" w:rsidRPr="0007698F" w:rsidRDefault="00916B06" w:rsidP="00A818D9">
      <w:pPr>
        <w:pStyle w:val="Body"/>
        <w:spacing w:line="276" w:lineRule="auto"/>
        <w:rPr>
          <w:sz w:val="20"/>
          <w:szCs w:val="20"/>
          <w:highlight w:val="lightGray"/>
        </w:rPr>
      </w:pPr>
      <w:r w:rsidRPr="0007698F">
        <w:rPr>
          <w:sz w:val="20"/>
          <w:szCs w:val="20"/>
          <w:highlight w:val="lightGray"/>
        </w:rPr>
        <w:t>What steps can be taken to ensure data quality.</w:t>
      </w:r>
    </w:p>
    <w:p w14:paraId="1523BFE1" w14:textId="77777777" w:rsidR="00916B06" w:rsidRPr="0007698F" w:rsidRDefault="00916B06" w:rsidP="00A818D9">
      <w:pPr>
        <w:pStyle w:val="Body"/>
        <w:spacing w:line="276" w:lineRule="auto"/>
        <w:rPr>
          <w:sz w:val="20"/>
          <w:szCs w:val="20"/>
        </w:rPr>
      </w:pPr>
      <w:r w:rsidRPr="0007698F">
        <w:rPr>
          <w:sz w:val="20"/>
          <w:szCs w:val="20"/>
          <w:highlight w:val="lightGray"/>
        </w:rPr>
        <w:t>Mandatory</w:t>
      </w:r>
      <w:r w:rsidR="00A541AA" w:rsidRPr="0007698F">
        <w:rPr>
          <w:sz w:val="20"/>
          <w:szCs w:val="20"/>
          <w:highlight w:val="lightGray"/>
        </w:rPr>
        <w:t xml:space="preserve"> </w:t>
      </w:r>
      <w:r w:rsidRPr="0007698F">
        <w:rPr>
          <w:sz w:val="20"/>
          <w:szCs w:val="20"/>
          <w:highlight w:val="lightGray"/>
        </w:rPr>
        <w:t>/ optional data fields.</w:t>
      </w:r>
    </w:p>
    <w:p w14:paraId="1784E5E5" w14:textId="0B87BD3C" w:rsidR="00916B06" w:rsidRDefault="00916B06" w:rsidP="00A818D9">
      <w:pPr>
        <w:spacing w:line="276" w:lineRule="auto"/>
      </w:pPr>
    </w:p>
    <w:p w14:paraId="7438171D" w14:textId="4619D51F" w:rsidR="0036114F" w:rsidRDefault="0036114F" w:rsidP="0036114F">
      <w:pPr>
        <w:pStyle w:val="Body"/>
        <w:spacing w:line="276" w:lineRule="auto"/>
        <w:rPr>
          <w:rFonts w:eastAsia="Times New Roman" w:cs="Arial"/>
          <w:i w:val="0"/>
          <w:iCs/>
        </w:rPr>
      </w:pPr>
      <w:r>
        <w:rPr>
          <w:rFonts w:eastAsia="Times New Roman" w:cs="Arial"/>
          <w:i w:val="0"/>
          <w:iCs/>
        </w:rPr>
        <w:t xml:space="preserve">The CCTV system is running continuously on Constabulary premises.  </w:t>
      </w:r>
    </w:p>
    <w:p w14:paraId="6811E831" w14:textId="12058927" w:rsidR="00866179" w:rsidRDefault="00866179" w:rsidP="0036114F">
      <w:pPr>
        <w:pStyle w:val="Body"/>
        <w:spacing w:line="276" w:lineRule="auto"/>
        <w:rPr>
          <w:rFonts w:eastAsia="Times New Roman" w:cs="Arial"/>
          <w:i w:val="0"/>
          <w:iCs/>
        </w:rPr>
      </w:pPr>
    </w:p>
    <w:p w14:paraId="59B1B269" w14:textId="17EC0C19" w:rsidR="00677D28" w:rsidRDefault="00866179" w:rsidP="0036114F">
      <w:pPr>
        <w:pStyle w:val="Body"/>
        <w:spacing w:line="276" w:lineRule="auto"/>
        <w:rPr>
          <w:i w:val="0"/>
        </w:rPr>
      </w:pPr>
      <w:r w:rsidRPr="00866179">
        <w:rPr>
          <w:i w:val="0"/>
        </w:rPr>
        <w:t xml:space="preserve">Information is captured via a network IP camera which transfers the feed over the camera network back to the local server.  </w:t>
      </w:r>
    </w:p>
    <w:p w14:paraId="75F4FF9B" w14:textId="77777777" w:rsidR="00677D28" w:rsidRPr="00866179" w:rsidRDefault="00677D28" w:rsidP="00677D28">
      <w:pPr>
        <w:pStyle w:val="Body"/>
        <w:spacing w:line="276" w:lineRule="auto"/>
        <w:rPr>
          <w:iCs/>
          <w:color w:val="FF0000"/>
        </w:rPr>
      </w:pPr>
    </w:p>
    <w:p w14:paraId="1E4270FB" w14:textId="5598E410" w:rsidR="00677D28" w:rsidRPr="00866179" w:rsidRDefault="00677D28" w:rsidP="00677D28">
      <w:pPr>
        <w:rPr>
          <w:rFonts w:eastAsia="Times New Roman" w:cs="Arial"/>
          <w:i/>
        </w:rPr>
      </w:pPr>
      <w:r w:rsidRPr="00FC57CD">
        <w:rPr>
          <w:iCs/>
          <w:lang w:val="en-US"/>
        </w:rPr>
        <w:t xml:space="preserve">The data is processed via Milestone </w:t>
      </w:r>
      <w:r>
        <w:rPr>
          <w:iCs/>
          <w:lang w:val="en-US"/>
        </w:rPr>
        <w:t xml:space="preserve">platform </w:t>
      </w:r>
      <w:r w:rsidRPr="00FC57CD">
        <w:rPr>
          <w:iCs/>
          <w:lang w:val="en-US"/>
        </w:rPr>
        <w:t xml:space="preserve">onto the local hard drives.  </w:t>
      </w:r>
    </w:p>
    <w:p w14:paraId="26DBB264" w14:textId="77777777" w:rsidR="0036114F" w:rsidRDefault="0036114F" w:rsidP="0036114F">
      <w:pPr>
        <w:pStyle w:val="Body"/>
        <w:spacing w:line="276" w:lineRule="auto"/>
        <w:rPr>
          <w:rFonts w:eastAsia="Times New Roman" w:cs="Arial"/>
          <w:i w:val="0"/>
          <w:iCs/>
        </w:rPr>
      </w:pPr>
    </w:p>
    <w:p w14:paraId="55576DBC" w14:textId="77777777" w:rsidR="0036114F" w:rsidRDefault="0036114F" w:rsidP="0036114F">
      <w:pPr>
        <w:pStyle w:val="Body"/>
        <w:spacing w:line="276" w:lineRule="auto"/>
        <w:rPr>
          <w:rFonts w:eastAsia="Times New Roman" w:cs="Arial"/>
          <w:i w:val="0"/>
          <w:iCs/>
          <w:color w:val="FF0000"/>
        </w:rPr>
      </w:pPr>
      <w:r>
        <w:rPr>
          <w:rFonts w:eastAsia="Times New Roman" w:cs="Arial"/>
          <w:i w:val="0"/>
          <w:iCs/>
        </w:rPr>
        <w:t xml:space="preserve">Footage can be played back to identify the incident via the Milestone platform on any network computer or encrypted Constabulary laptop.  The Digital Evidence Management system, NICE Investigate is then used to retrieve and download the relevant footage off the system for evidential purposes.  </w:t>
      </w:r>
    </w:p>
    <w:p w14:paraId="1619A31C" w14:textId="77777777" w:rsidR="0036114F" w:rsidRDefault="0036114F" w:rsidP="0036114F">
      <w:pPr>
        <w:pStyle w:val="Body"/>
        <w:spacing w:line="276" w:lineRule="auto"/>
        <w:rPr>
          <w:rFonts w:eastAsia="Times New Roman" w:cs="Arial"/>
          <w:i w:val="0"/>
          <w:iCs/>
          <w:color w:val="FF0000"/>
        </w:rPr>
      </w:pPr>
    </w:p>
    <w:p w14:paraId="45A64A2E" w14:textId="3A1D5E60" w:rsidR="0036114F" w:rsidRDefault="0036114F" w:rsidP="00677D28">
      <w:pPr>
        <w:pStyle w:val="Body"/>
        <w:spacing w:line="276" w:lineRule="auto"/>
        <w:rPr>
          <w:iCs/>
          <w:lang w:val="en-US"/>
        </w:rPr>
      </w:pPr>
      <w:r>
        <w:rPr>
          <w:rFonts w:eastAsia="Times New Roman" w:cs="Arial"/>
          <w:i w:val="0"/>
          <w:iCs/>
        </w:rPr>
        <w:t>Non-evidential data will be auto deleted by the Milestone platform after 3</w:t>
      </w:r>
      <w:r w:rsidR="00866179">
        <w:rPr>
          <w:rFonts w:eastAsia="Times New Roman" w:cs="Arial"/>
          <w:i w:val="0"/>
          <w:iCs/>
        </w:rPr>
        <w:t>1</w:t>
      </w:r>
      <w:r>
        <w:rPr>
          <w:rFonts w:eastAsia="Times New Roman" w:cs="Arial"/>
          <w:i w:val="0"/>
          <w:iCs/>
        </w:rPr>
        <w:t xml:space="preserve"> days as stated in the Premises Security CCTV Policy.  Footage required as evidential will then be downloaded onto NICE Investigate.</w:t>
      </w:r>
    </w:p>
    <w:p w14:paraId="1778A593" w14:textId="62FECAE8" w:rsidR="0036114F" w:rsidRPr="00FC57CD" w:rsidRDefault="0036114F" w:rsidP="0036114F">
      <w:pPr>
        <w:pStyle w:val="Body"/>
        <w:spacing w:line="276" w:lineRule="auto"/>
        <w:rPr>
          <w:rFonts w:eastAsia="Times New Roman" w:cs="Arial"/>
          <w:i w:val="0"/>
          <w:iCs/>
        </w:rPr>
      </w:pPr>
      <w:r w:rsidRPr="00FC57CD">
        <w:rPr>
          <w:rFonts w:eastAsia="Times New Roman" w:cs="Arial"/>
          <w:b/>
          <w:bCs/>
          <w:i w:val="0"/>
          <w:iCs/>
        </w:rPr>
        <w:t xml:space="preserve">    </w:t>
      </w:r>
      <w:r w:rsidRPr="00FC57CD">
        <w:rPr>
          <w:rFonts w:eastAsia="Times New Roman" w:cs="Arial"/>
          <w:b/>
          <w:bCs/>
          <w:i w:val="0"/>
          <w:iCs/>
        </w:rPr>
        <w:br/>
      </w:r>
      <w:r w:rsidRPr="00FC57CD">
        <w:rPr>
          <w:rFonts w:eastAsia="Times New Roman" w:cs="Arial"/>
          <w:i w:val="0"/>
          <w:iCs/>
        </w:rPr>
        <w:t xml:space="preserve">The data quality rescheme is currently under review an issues report is currently with the Senior Management Team for consideration.  The intended process will allow our Force to test the CCTV system on a regular basis to make sure each camera is working and carry out </w:t>
      </w:r>
      <w:r w:rsidRPr="00FC57CD">
        <w:rPr>
          <w:rFonts w:eastAsia="Times New Roman" w:cs="Arial"/>
          <w:i w:val="0"/>
          <w:iCs/>
        </w:rPr>
        <w:lastRenderedPageBreak/>
        <w:t xml:space="preserve">a cleaning regime three times a year for our external cameras that are exposed to the elements i.e. car fumes, grit, </w:t>
      </w:r>
      <w:r w:rsidR="001B2CFF" w:rsidRPr="00FC57CD">
        <w:rPr>
          <w:rFonts w:eastAsia="Times New Roman" w:cs="Arial"/>
          <w:i w:val="0"/>
          <w:iCs/>
        </w:rPr>
        <w:t>spider’s</w:t>
      </w:r>
      <w:r w:rsidRPr="00FC57CD">
        <w:rPr>
          <w:rFonts w:eastAsia="Times New Roman" w:cs="Arial"/>
          <w:i w:val="0"/>
          <w:iCs/>
        </w:rPr>
        <w:t xml:space="preserve"> </w:t>
      </w:r>
      <w:r w:rsidR="00DD5520" w:rsidRPr="00FC57CD">
        <w:rPr>
          <w:rFonts w:eastAsia="Times New Roman" w:cs="Arial"/>
          <w:i w:val="0"/>
          <w:iCs/>
        </w:rPr>
        <w:t>webs,</w:t>
      </w:r>
      <w:r w:rsidRPr="00FC57CD">
        <w:rPr>
          <w:rFonts w:eastAsia="Times New Roman" w:cs="Arial"/>
          <w:i w:val="0"/>
          <w:iCs/>
        </w:rPr>
        <w:t xml:space="preserve"> and sand.  </w:t>
      </w:r>
    </w:p>
    <w:p w14:paraId="0A74AA3C" w14:textId="77777777" w:rsidR="0036114F" w:rsidRPr="00FC57CD" w:rsidRDefault="0036114F" w:rsidP="0036114F">
      <w:pPr>
        <w:pStyle w:val="Body"/>
        <w:spacing w:line="276" w:lineRule="auto"/>
        <w:rPr>
          <w:rFonts w:eastAsia="Times New Roman" w:cs="Arial"/>
          <w:i w:val="0"/>
          <w:iCs/>
        </w:rPr>
      </w:pPr>
    </w:p>
    <w:p w14:paraId="71736D61" w14:textId="38B36B42" w:rsidR="0036114F" w:rsidRPr="00B70DA8" w:rsidRDefault="0036114F" w:rsidP="0036114F">
      <w:pPr>
        <w:spacing w:line="276" w:lineRule="auto"/>
      </w:pPr>
      <w:r w:rsidRPr="00547739">
        <w:rPr>
          <w:noProof/>
        </w:rPr>
        <w:t>On an annual basis our supplier carries out a planned preventive maintenance (PPM) visit which is part of the maintenance contract</w:t>
      </w:r>
      <w:r>
        <w:rPr>
          <w:noProof/>
        </w:rPr>
        <w:t xml:space="preserve">.  </w:t>
      </w:r>
      <w:r w:rsidRPr="00547739">
        <w:rPr>
          <w:noProof/>
        </w:rPr>
        <w:t>From the visit a comprehensive report is completed and reviewed</w:t>
      </w:r>
      <w:r>
        <w:rPr>
          <w:noProof/>
        </w:rPr>
        <w:t>, i</w:t>
      </w:r>
      <w:r w:rsidRPr="00547739">
        <w:rPr>
          <w:noProof/>
        </w:rPr>
        <w:t xml:space="preserve">f any anomalies are identified this would </w:t>
      </w:r>
      <w:r>
        <w:rPr>
          <w:noProof/>
        </w:rPr>
        <w:t xml:space="preserve">then </w:t>
      </w:r>
      <w:r w:rsidRPr="00547739">
        <w:rPr>
          <w:noProof/>
        </w:rPr>
        <w:t xml:space="preserve">be reported to the Overt Surveillance Governance Board.  </w:t>
      </w:r>
    </w:p>
    <w:p w14:paraId="60743CC9" w14:textId="77777777" w:rsidR="0094561A" w:rsidRPr="005A6ABF" w:rsidRDefault="001F2545" w:rsidP="00A818D9">
      <w:pPr>
        <w:pStyle w:val="Heading2"/>
        <w:spacing w:line="276" w:lineRule="auto"/>
      </w:pPr>
      <w:r w:rsidRPr="005A6ABF">
        <w:t xml:space="preserve">How is data </w:t>
      </w:r>
      <w:r w:rsidR="008F6C30" w:rsidRPr="005A6ABF">
        <w:t>processed?</w:t>
      </w:r>
      <w:r w:rsidRPr="005A6ABF">
        <w:t xml:space="preserve"> </w:t>
      </w:r>
      <w:r w:rsidR="0094561A" w:rsidRPr="005A6ABF">
        <w:t xml:space="preserve"> </w:t>
      </w:r>
    </w:p>
    <w:p w14:paraId="664CC681" w14:textId="7EDFF517" w:rsidR="00DD47C0" w:rsidRDefault="00DD47C0" w:rsidP="00A818D9">
      <w:pPr>
        <w:spacing w:line="276" w:lineRule="auto"/>
      </w:pPr>
    </w:p>
    <w:p w14:paraId="70CA7581" w14:textId="466CDEDB" w:rsidR="00D269F5" w:rsidRPr="00B70DA8" w:rsidRDefault="000C74BD" w:rsidP="00A818D9">
      <w:pPr>
        <w:spacing w:line="276" w:lineRule="auto"/>
      </w:pPr>
      <w:r>
        <w:t>Data is processed when a request is submitted on the ICT portal.  A member of trained</w:t>
      </w:r>
      <w:r w:rsidR="008F74E7">
        <w:t xml:space="preserve"> staff</w:t>
      </w:r>
      <w:r>
        <w:t xml:space="preserve"> transfers the request data onto the Milestone platform then onto the forces secure network server.  The data is then uploaded onto the NICE Investigate portal.  This is governed by the Criminal Procedure and Investigations Act 1996 (CPIA) which sets guidelines for how police officers are to record, retain and reveal to the prosecutor material obtained in a criminal investigation and which may be relevant to the investigation and related matters.  </w:t>
      </w:r>
    </w:p>
    <w:p w14:paraId="2A683AC0" w14:textId="77777777" w:rsidR="0094561A" w:rsidRPr="005A6ABF" w:rsidRDefault="0094561A" w:rsidP="00A818D9">
      <w:pPr>
        <w:pStyle w:val="Heading2"/>
        <w:spacing w:line="276" w:lineRule="auto"/>
      </w:pPr>
      <w:r w:rsidRPr="005A6ABF">
        <w:t>How is data stored?</w:t>
      </w:r>
    </w:p>
    <w:p w14:paraId="7BA2A333" w14:textId="77777777" w:rsidR="006E7FAF" w:rsidRPr="004A063B" w:rsidRDefault="00DD47C0" w:rsidP="00A818D9">
      <w:pPr>
        <w:pStyle w:val="Body"/>
        <w:spacing w:line="276" w:lineRule="auto"/>
      </w:pPr>
      <w:r w:rsidRPr="0007698F">
        <w:rPr>
          <w:sz w:val="20"/>
          <w:szCs w:val="20"/>
          <w:highlight w:val="lightGray"/>
        </w:rPr>
        <w:t>Electronic</w:t>
      </w:r>
      <w:r w:rsidR="006F10BD" w:rsidRPr="0007698F">
        <w:rPr>
          <w:sz w:val="20"/>
          <w:szCs w:val="20"/>
          <w:highlight w:val="lightGray"/>
        </w:rPr>
        <w:t xml:space="preserve"> </w:t>
      </w:r>
      <w:r w:rsidRPr="0007698F">
        <w:rPr>
          <w:sz w:val="20"/>
          <w:szCs w:val="20"/>
          <w:highlight w:val="lightGray"/>
        </w:rPr>
        <w:t>/ manual records</w:t>
      </w:r>
      <w:r w:rsidR="006F10BD" w:rsidRPr="0007698F">
        <w:rPr>
          <w:sz w:val="20"/>
          <w:szCs w:val="20"/>
          <w:highlight w:val="lightGray"/>
        </w:rPr>
        <w:t xml:space="preserve"> </w:t>
      </w:r>
      <w:r w:rsidRPr="0007698F">
        <w:rPr>
          <w:sz w:val="20"/>
          <w:szCs w:val="20"/>
          <w:highlight w:val="lightGray"/>
        </w:rPr>
        <w:t>/ On-site</w:t>
      </w:r>
      <w:r w:rsidR="006F10BD" w:rsidRPr="0007698F">
        <w:rPr>
          <w:sz w:val="20"/>
          <w:szCs w:val="20"/>
          <w:highlight w:val="lightGray"/>
        </w:rPr>
        <w:t xml:space="preserve"> </w:t>
      </w:r>
      <w:r w:rsidRPr="0007698F">
        <w:rPr>
          <w:sz w:val="20"/>
          <w:szCs w:val="20"/>
          <w:highlight w:val="lightGray"/>
        </w:rPr>
        <w:t xml:space="preserve">/ off </w:t>
      </w:r>
      <w:r w:rsidRPr="0007698F">
        <w:rPr>
          <w:highlight w:val="lightGray"/>
        </w:rPr>
        <w:t>site etc</w:t>
      </w:r>
    </w:p>
    <w:p w14:paraId="295BD85C" w14:textId="57AFA731" w:rsidR="00DD47C0" w:rsidRDefault="00DD47C0" w:rsidP="00A818D9">
      <w:pPr>
        <w:spacing w:line="276" w:lineRule="auto"/>
        <w:rPr>
          <w:lang w:val="en-US"/>
        </w:rPr>
      </w:pPr>
    </w:p>
    <w:p w14:paraId="13CF0082" w14:textId="73D54E0D" w:rsidR="0036114F" w:rsidRDefault="0036114F" w:rsidP="0036114F">
      <w:pPr>
        <w:pStyle w:val="Body"/>
        <w:spacing w:line="276" w:lineRule="auto"/>
        <w:rPr>
          <w:rFonts w:eastAsia="Times New Roman" w:cs="Arial"/>
          <w:i w:val="0"/>
          <w:iCs/>
        </w:rPr>
      </w:pPr>
      <w:r>
        <w:rPr>
          <w:rFonts w:eastAsia="Times New Roman" w:cs="Arial"/>
          <w:i w:val="0"/>
          <w:iCs/>
        </w:rPr>
        <w:t>Data is stored on the Milestone Platform with local backup storage at a second location if marked as evidential it is retained in NICE investigate.  If not, it is deleted in 3</w:t>
      </w:r>
      <w:r w:rsidR="007015FD">
        <w:rPr>
          <w:rFonts w:eastAsia="Times New Roman" w:cs="Arial"/>
          <w:i w:val="0"/>
          <w:iCs/>
        </w:rPr>
        <w:t>1</w:t>
      </w:r>
      <w:r>
        <w:rPr>
          <w:rFonts w:eastAsia="Times New Roman" w:cs="Arial"/>
          <w:i w:val="0"/>
          <w:iCs/>
        </w:rPr>
        <w:t xml:space="preserve"> days.  </w:t>
      </w:r>
      <w:r w:rsidR="005A1664">
        <w:rPr>
          <w:rFonts w:eastAsia="Times New Roman" w:cs="Arial"/>
          <w:i w:val="0"/>
          <w:iCs/>
        </w:rPr>
        <w:br/>
      </w:r>
    </w:p>
    <w:p w14:paraId="075328DD" w14:textId="77777777" w:rsidR="0036114F" w:rsidRDefault="0036114F" w:rsidP="0036114F">
      <w:pPr>
        <w:pStyle w:val="Body"/>
        <w:spacing w:line="276" w:lineRule="auto"/>
        <w:rPr>
          <w:rFonts w:eastAsia="Times New Roman" w:cs="Arial"/>
          <w:i w:val="0"/>
          <w:iCs/>
        </w:rPr>
      </w:pPr>
      <w:r>
        <w:rPr>
          <w:rFonts w:eastAsia="Times New Roman" w:cs="Arial"/>
          <w:i w:val="0"/>
          <w:iCs/>
        </w:rPr>
        <w:t xml:space="preserve">Footage ingested into the NICE Investigate is stored in Microsoft Azure and retained in line with MOPI rules which will be implemented by the Digital Evidence </w:t>
      </w:r>
    </w:p>
    <w:p w14:paraId="1C534B27" w14:textId="77777777" w:rsidR="0036114F" w:rsidRDefault="0036114F" w:rsidP="0036114F">
      <w:pPr>
        <w:pStyle w:val="Body"/>
        <w:spacing w:line="276" w:lineRule="auto"/>
        <w:rPr>
          <w:rFonts w:eastAsia="Times New Roman" w:cs="Arial"/>
          <w:i w:val="0"/>
          <w:iCs/>
        </w:rPr>
      </w:pPr>
      <w:r>
        <w:rPr>
          <w:rFonts w:eastAsia="Times New Roman" w:cs="Arial"/>
          <w:i w:val="0"/>
          <w:iCs/>
        </w:rPr>
        <w:t xml:space="preserve">Management system.  </w:t>
      </w:r>
    </w:p>
    <w:p w14:paraId="4276D8BB" w14:textId="77777777" w:rsidR="0036114F" w:rsidRDefault="0036114F" w:rsidP="0036114F">
      <w:pPr>
        <w:pStyle w:val="Body"/>
        <w:spacing w:line="276" w:lineRule="auto"/>
        <w:rPr>
          <w:rFonts w:eastAsia="Times New Roman" w:cs="Arial"/>
          <w:i w:val="0"/>
          <w:iCs/>
        </w:rPr>
      </w:pPr>
    </w:p>
    <w:p w14:paraId="6465554C" w14:textId="09CE04F2" w:rsidR="0036114F" w:rsidRPr="00B70DA8" w:rsidRDefault="005A1664" w:rsidP="0036114F">
      <w:pPr>
        <w:pStyle w:val="Body"/>
        <w:spacing w:line="276" w:lineRule="auto"/>
        <w:rPr>
          <w:lang w:val="en-US"/>
        </w:rPr>
      </w:pPr>
      <w:r>
        <w:rPr>
          <w:rFonts w:eastAsia="Times New Roman" w:cs="Arial"/>
          <w:i w:val="0"/>
          <w:iCs/>
        </w:rPr>
        <w:t>The s</w:t>
      </w:r>
      <w:r w:rsidR="0036114F">
        <w:rPr>
          <w:rFonts w:eastAsia="Times New Roman" w:cs="Arial"/>
          <w:i w:val="0"/>
          <w:iCs/>
        </w:rPr>
        <w:t xml:space="preserve">erver onsite in the server room or PABX which is secured </w:t>
      </w:r>
      <w:r w:rsidR="008F74E7">
        <w:rPr>
          <w:rFonts w:eastAsia="Times New Roman" w:cs="Arial"/>
          <w:i w:val="0"/>
          <w:iCs/>
        </w:rPr>
        <w:t>w</w:t>
      </w:r>
      <w:r w:rsidR="0036114F">
        <w:rPr>
          <w:rFonts w:eastAsia="Times New Roman" w:cs="Arial"/>
          <w:i w:val="0"/>
          <w:iCs/>
        </w:rPr>
        <w:t xml:space="preserve">ith a key which at present some of these rooms are moving onto access control where access can be even more limited.  </w:t>
      </w:r>
    </w:p>
    <w:p w14:paraId="08ADEFA3" w14:textId="77777777" w:rsidR="0036114F" w:rsidRPr="00B70DA8" w:rsidRDefault="0036114F" w:rsidP="00A818D9">
      <w:pPr>
        <w:spacing w:line="276" w:lineRule="auto"/>
        <w:rPr>
          <w:lang w:val="en-US"/>
        </w:rPr>
      </w:pPr>
    </w:p>
    <w:p w14:paraId="43880C93" w14:textId="77777777" w:rsidR="0094561A" w:rsidRPr="005A6ABF" w:rsidRDefault="0094561A" w:rsidP="00A818D9">
      <w:pPr>
        <w:pStyle w:val="Heading2"/>
        <w:spacing w:line="276" w:lineRule="auto"/>
      </w:pPr>
      <w:r w:rsidRPr="005A6ABF">
        <w:t>How is data used?</w:t>
      </w:r>
    </w:p>
    <w:p w14:paraId="5557445C" w14:textId="77777777" w:rsidR="00DA5802" w:rsidRPr="004A063B" w:rsidRDefault="00DA5802" w:rsidP="00A818D9">
      <w:pPr>
        <w:pStyle w:val="Body"/>
        <w:spacing w:line="276" w:lineRule="auto"/>
      </w:pPr>
      <w:r w:rsidRPr="0007698F">
        <w:rPr>
          <w:highlight w:val="lightGray"/>
        </w:rPr>
        <w:t>Can the data be anonymised?</w:t>
      </w:r>
      <w:r w:rsidRPr="004A063B">
        <w:t xml:space="preserve"> </w:t>
      </w:r>
    </w:p>
    <w:p w14:paraId="0FE658EA" w14:textId="03DE8796" w:rsidR="006E7FAF" w:rsidRDefault="006E7FAF" w:rsidP="00A818D9">
      <w:pPr>
        <w:spacing w:line="276" w:lineRule="auto"/>
        <w:rPr>
          <w:lang w:val="en-US"/>
        </w:rPr>
      </w:pPr>
    </w:p>
    <w:p w14:paraId="3997AFF6" w14:textId="2964338A" w:rsidR="00F91EB8" w:rsidRDefault="005A1664" w:rsidP="00F91EB8">
      <w:pPr>
        <w:pStyle w:val="Body"/>
        <w:spacing w:line="276" w:lineRule="auto"/>
        <w:rPr>
          <w:rFonts w:eastAsia="Times New Roman" w:cs="Arial"/>
          <w:i w:val="0"/>
          <w:iCs/>
        </w:rPr>
      </w:pPr>
      <w:r>
        <w:rPr>
          <w:rFonts w:eastAsia="Times New Roman" w:cs="Arial"/>
          <w:i w:val="0"/>
          <w:iCs/>
        </w:rPr>
        <w:t xml:space="preserve">Data may be used for evidential purposes.  It might be used in other circumstances e.g. misconduct investigations were lawful and necessary.  Presently, force policy does not allow for the use of damage to personal property.  </w:t>
      </w:r>
      <w:r w:rsidR="002374DC">
        <w:rPr>
          <w:rFonts w:eastAsia="Times New Roman" w:cs="Arial"/>
          <w:i w:val="0"/>
          <w:iCs/>
        </w:rPr>
        <w:br/>
      </w:r>
      <w:r w:rsidR="002374DC">
        <w:rPr>
          <w:rFonts w:eastAsia="Times New Roman" w:cs="Arial"/>
          <w:i w:val="0"/>
          <w:iCs/>
        </w:rPr>
        <w:br/>
      </w:r>
      <w:r w:rsidR="002374DC">
        <w:rPr>
          <w:rFonts w:eastAsia="Times New Roman" w:cs="Arial"/>
          <w:i w:val="0"/>
          <w:iCs/>
        </w:rPr>
        <w:br/>
      </w:r>
      <w:r w:rsidR="002374DC">
        <w:rPr>
          <w:rFonts w:eastAsia="Times New Roman" w:cs="Arial"/>
          <w:i w:val="0"/>
          <w:iCs/>
        </w:rPr>
        <w:br/>
      </w:r>
      <w:r>
        <w:rPr>
          <w:rFonts w:eastAsia="Times New Roman" w:cs="Arial"/>
          <w:i w:val="0"/>
          <w:iCs/>
        </w:rPr>
        <w:br/>
      </w:r>
      <w:r>
        <w:rPr>
          <w:rFonts w:eastAsia="Times New Roman" w:cs="Arial"/>
          <w:i w:val="0"/>
          <w:iCs/>
        </w:rPr>
        <w:br/>
      </w:r>
    </w:p>
    <w:p w14:paraId="0B0428A3" w14:textId="77777777" w:rsidR="00F91EB8" w:rsidRPr="00B70DA8" w:rsidRDefault="00F91EB8" w:rsidP="00A818D9">
      <w:pPr>
        <w:spacing w:line="276" w:lineRule="auto"/>
        <w:rPr>
          <w:lang w:val="en-US"/>
        </w:rPr>
      </w:pPr>
    </w:p>
    <w:p w14:paraId="12EDB42B" w14:textId="77777777" w:rsidR="0094561A" w:rsidRPr="00B70DA8" w:rsidRDefault="0094561A" w:rsidP="00A818D9">
      <w:pPr>
        <w:pStyle w:val="Heading2"/>
        <w:spacing w:line="276" w:lineRule="auto"/>
      </w:pPr>
      <w:r w:rsidRPr="00B70DA8">
        <w:lastRenderedPageBreak/>
        <w:t>Who has access to the data?</w:t>
      </w:r>
    </w:p>
    <w:p w14:paraId="4425A113" w14:textId="77777777" w:rsidR="00916B06" w:rsidRPr="0007698F" w:rsidRDefault="00916B06" w:rsidP="00A818D9">
      <w:pPr>
        <w:pStyle w:val="Body"/>
        <w:spacing w:line="276" w:lineRule="auto"/>
        <w:rPr>
          <w:sz w:val="20"/>
          <w:szCs w:val="20"/>
        </w:rPr>
      </w:pPr>
      <w:r w:rsidRPr="0007698F">
        <w:rPr>
          <w:sz w:val="20"/>
          <w:szCs w:val="20"/>
          <w:highlight w:val="lightGray"/>
        </w:rPr>
        <w:t>Is there appropriate access control in place / how will the ‘need to know’ principle be enforced?</w:t>
      </w:r>
    </w:p>
    <w:p w14:paraId="72A12C5E" w14:textId="57842083" w:rsidR="00916B06" w:rsidRDefault="00916B06" w:rsidP="00A818D9">
      <w:pPr>
        <w:spacing w:line="276" w:lineRule="auto"/>
        <w:rPr>
          <w:lang w:val="en-US"/>
        </w:rPr>
      </w:pPr>
    </w:p>
    <w:p w14:paraId="02E02878" w14:textId="5E5C4656" w:rsidR="00F91EB8" w:rsidRPr="00B70DA8" w:rsidRDefault="00F91EB8" w:rsidP="002374DC">
      <w:pPr>
        <w:pStyle w:val="Body"/>
        <w:spacing w:line="276" w:lineRule="auto"/>
        <w:rPr>
          <w:lang w:val="en-US"/>
        </w:rPr>
      </w:pPr>
      <w:r w:rsidRPr="009805FB">
        <w:rPr>
          <w:rFonts w:eastAsia="Times New Roman" w:cs="Arial"/>
          <w:i w:val="0"/>
          <w:iCs/>
        </w:rPr>
        <w:t xml:space="preserve">Authorised personnel </w:t>
      </w:r>
      <w:r>
        <w:rPr>
          <w:rFonts w:eastAsia="Times New Roman" w:cs="Arial"/>
          <w:i w:val="0"/>
          <w:iCs/>
        </w:rPr>
        <w:t xml:space="preserve">i.e. ICT department </w:t>
      </w:r>
      <w:r w:rsidRPr="009805FB">
        <w:rPr>
          <w:rFonts w:eastAsia="Times New Roman" w:cs="Arial"/>
          <w:i w:val="0"/>
          <w:iCs/>
        </w:rPr>
        <w:t xml:space="preserve">have access to the data, this is monitored through the auditing process.  This is all down to access credentials.  </w:t>
      </w:r>
      <w:r>
        <w:rPr>
          <w:rFonts w:eastAsia="Times New Roman" w:cs="Arial"/>
          <w:iCs/>
        </w:rPr>
        <w:br/>
      </w:r>
    </w:p>
    <w:p w14:paraId="2C300384" w14:textId="77777777" w:rsidR="0094561A" w:rsidRPr="005A6ABF" w:rsidRDefault="00EB09E6" w:rsidP="00A818D9">
      <w:pPr>
        <w:pStyle w:val="Heading2"/>
        <w:spacing w:line="276" w:lineRule="auto"/>
      </w:pPr>
      <w:r w:rsidRPr="005A6ABF">
        <w:t>W</w:t>
      </w:r>
      <w:r w:rsidR="0094561A" w:rsidRPr="005A6ABF">
        <w:t xml:space="preserve">ill </w:t>
      </w:r>
      <w:r w:rsidRPr="005A6ABF">
        <w:t xml:space="preserve">the data be </w:t>
      </w:r>
      <w:r w:rsidR="008F6C30" w:rsidRPr="005A6ABF">
        <w:t>shared?</w:t>
      </w:r>
    </w:p>
    <w:p w14:paraId="4903B20C" w14:textId="77777777" w:rsidR="00DA5802" w:rsidRPr="0007698F" w:rsidRDefault="00DA5802" w:rsidP="00A818D9">
      <w:pPr>
        <w:pStyle w:val="Body"/>
        <w:spacing w:line="276" w:lineRule="auto"/>
        <w:rPr>
          <w:sz w:val="20"/>
          <w:szCs w:val="20"/>
        </w:rPr>
      </w:pPr>
      <w:r w:rsidRPr="0007698F">
        <w:rPr>
          <w:sz w:val="20"/>
          <w:szCs w:val="20"/>
        </w:rPr>
        <w:t>Is this sharing compatible with the purpose?</w:t>
      </w:r>
    </w:p>
    <w:p w14:paraId="2DD2610F" w14:textId="77777777" w:rsidR="00DA5802" w:rsidRPr="0007698F" w:rsidRDefault="00DA5802" w:rsidP="00A818D9">
      <w:pPr>
        <w:pStyle w:val="Body"/>
        <w:spacing w:line="276" w:lineRule="auto"/>
        <w:rPr>
          <w:sz w:val="20"/>
          <w:szCs w:val="20"/>
        </w:rPr>
      </w:pPr>
      <w:r w:rsidRPr="0007698F">
        <w:rPr>
          <w:sz w:val="20"/>
          <w:szCs w:val="20"/>
        </w:rPr>
        <w:t>Does the processing involve sharing / disclosure to external partners?</w:t>
      </w:r>
    </w:p>
    <w:p w14:paraId="7AE24919" w14:textId="064A4DAE" w:rsidR="00DA5802" w:rsidRDefault="00DA5802" w:rsidP="00A818D9">
      <w:pPr>
        <w:spacing w:line="276" w:lineRule="auto"/>
        <w:rPr>
          <w:lang w:val="en-US"/>
        </w:rPr>
      </w:pPr>
    </w:p>
    <w:p w14:paraId="6B92B019" w14:textId="661F68E3" w:rsidR="00F91EB8" w:rsidRDefault="002374DC" w:rsidP="002374DC">
      <w:pPr>
        <w:pStyle w:val="Body"/>
        <w:spacing w:line="276" w:lineRule="auto"/>
        <w:rPr>
          <w:rFonts w:eastAsia="Times New Roman" w:cs="Arial"/>
          <w:iCs/>
        </w:rPr>
      </w:pPr>
      <w:r>
        <w:rPr>
          <w:rFonts w:eastAsia="Times New Roman" w:cs="Arial"/>
          <w:i w:val="0"/>
          <w:iCs/>
        </w:rPr>
        <w:t xml:space="preserve">Other organisations with which CCTV may be shared include the Crown Prosecution Service, Legal Representatives, and the Independent Office for Police Conduct (IOPC).  Any images released to those organisations will be authorised for the lawful purpose and limited to that which is necessary.  </w:t>
      </w:r>
      <w:r>
        <w:rPr>
          <w:rFonts w:eastAsia="Times New Roman" w:cs="Arial"/>
          <w:i w:val="0"/>
          <w:iCs/>
        </w:rPr>
        <w:br/>
      </w:r>
      <w:r>
        <w:rPr>
          <w:rFonts w:eastAsia="Times New Roman" w:cs="Arial"/>
          <w:i w:val="0"/>
          <w:iCs/>
        </w:rPr>
        <w:br/>
        <w:t xml:space="preserve">Facilitation of the data sharing will be managed </w:t>
      </w:r>
      <w:proofErr w:type="gramStart"/>
      <w:r>
        <w:rPr>
          <w:rFonts w:eastAsia="Times New Roman" w:cs="Arial"/>
          <w:i w:val="0"/>
          <w:iCs/>
        </w:rPr>
        <w:t>by the use of</w:t>
      </w:r>
      <w:proofErr w:type="gramEnd"/>
      <w:r>
        <w:rPr>
          <w:rFonts w:eastAsia="Times New Roman" w:cs="Arial"/>
          <w:i w:val="0"/>
          <w:iCs/>
        </w:rPr>
        <w:t xml:space="preserve"> secure passwords and links to the system which only give access to the data required.  There is no threat to access being granted by outside agencies to data not applicable to their incident/investigation.</w:t>
      </w:r>
      <w:r>
        <w:rPr>
          <w:rFonts w:eastAsia="Times New Roman" w:cs="Arial"/>
          <w:i w:val="0"/>
          <w:iCs/>
        </w:rPr>
        <w:br/>
      </w:r>
      <w:r>
        <w:rPr>
          <w:rFonts w:eastAsia="Times New Roman" w:cs="Arial"/>
          <w:i w:val="0"/>
          <w:iCs/>
        </w:rPr>
        <w:br/>
      </w:r>
      <w:r w:rsidR="00F91EB8" w:rsidRPr="002374DC">
        <w:rPr>
          <w:rFonts w:eastAsia="Times New Roman" w:cs="Arial"/>
          <w:i w:val="0"/>
        </w:rPr>
        <w:t>Digital Evidence would be uploaded to NICE investigate collated into NICE Investigate case and shared with CPS via the NIC</w:t>
      </w:r>
      <w:r w:rsidR="008F74E7" w:rsidRPr="002374DC">
        <w:rPr>
          <w:rFonts w:eastAsia="Times New Roman" w:cs="Arial"/>
          <w:i w:val="0"/>
        </w:rPr>
        <w:t>E</w:t>
      </w:r>
      <w:r w:rsidR="00F91EB8" w:rsidRPr="002374DC">
        <w:rPr>
          <w:rFonts w:eastAsia="Times New Roman" w:cs="Arial"/>
          <w:i w:val="0"/>
        </w:rPr>
        <w:t xml:space="preserve"> Investigate sharing portal that provides a URL link that will enable CPS to view and download the evidence</w:t>
      </w:r>
      <w:r w:rsidR="00F91EB8">
        <w:rPr>
          <w:rFonts w:eastAsia="Times New Roman" w:cs="Arial"/>
          <w:iCs/>
        </w:rPr>
        <w:t xml:space="preserve">.  </w:t>
      </w:r>
      <w:r w:rsidR="00F91EB8" w:rsidRPr="009E74A8">
        <w:rPr>
          <w:rFonts w:eastAsia="Times New Roman" w:cs="Arial"/>
          <w:iCs/>
        </w:rPr>
        <w:t xml:space="preserve">  </w:t>
      </w:r>
    </w:p>
    <w:p w14:paraId="3FB781AD" w14:textId="7DF69333" w:rsidR="007015FD" w:rsidRDefault="007015FD" w:rsidP="00F91EB8">
      <w:pPr>
        <w:spacing w:line="276" w:lineRule="auto"/>
        <w:rPr>
          <w:rFonts w:eastAsia="Times New Roman" w:cs="Arial"/>
          <w:iCs/>
        </w:rPr>
      </w:pPr>
    </w:p>
    <w:p w14:paraId="777A050F" w14:textId="4FF747E7" w:rsidR="007015FD" w:rsidRDefault="007015FD" w:rsidP="00F91EB8">
      <w:pPr>
        <w:spacing w:line="276" w:lineRule="auto"/>
        <w:rPr>
          <w:lang w:val="en-US"/>
        </w:rPr>
      </w:pPr>
      <w:r>
        <w:rPr>
          <w:rFonts w:eastAsia="Times New Roman" w:cs="Arial"/>
          <w:iCs/>
        </w:rPr>
        <w:t xml:space="preserve">The data may be shared via the secure network NICE as previous stated.  </w:t>
      </w:r>
    </w:p>
    <w:p w14:paraId="0EC3DF1E" w14:textId="77777777" w:rsidR="00F91EB8" w:rsidRPr="00B70DA8" w:rsidRDefault="00F91EB8" w:rsidP="00A818D9">
      <w:pPr>
        <w:spacing w:line="276" w:lineRule="auto"/>
        <w:rPr>
          <w:lang w:val="en-US"/>
        </w:rPr>
      </w:pPr>
    </w:p>
    <w:p w14:paraId="561B3D51" w14:textId="77777777" w:rsidR="0094561A" w:rsidRPr="005A6ABF" w:rsidRDefault="0094561A" w:rsidP="00A818D9">
      <w:pPr>
        <w:pStyle w:val="Heading2"/>
        <w:spacing w:line="276" w:lineRule="auto"/>
      </w:pPr>
      <w:r w:rsidRPr="005A6ABF">
        <w:t xml:space="preserve">Are processors used?  </w:t>
      </w:r>
    </w:p>
    <w:p w14:paraId="6E0C225E" w14:textId="77777777" w:rsidR="00DA5802" w:rsidRPr="0007698F" w:rsidRDefault="00DA5802" w:rsidP="00A818D9">
      <w:pPr>
        <w:pStyle w:val="Body"/>
        <w:spacing w:line="276" w:lineRule="auto"/>
        <w:rPr>
          <w:sz w:val="20"/>
          <w:szCs w:val="20"/>
          <w:highlight w:val="lightGray"/>
        </w:rPr>
      </w:pPr>
      <w:r w:rsidRPr="0007698F">
        <w:rPr>
          <w:sz w:val="20"/>
          <w:szCs w:val="20"/>
          <w:highlight w:val="lightGray"/>
        </w:rPr>
        <w:t xml:space="preserve">Is a Data processor contract in place or will it need to be established.  </w:t>
      </w:r>
    </w:p>
    <w:p w14:paraId="628F5719" w14:textId="12F1131A" w:rsidR="00DA5802" w:rsidRDefault="00DA5802" w:rsidP="00A818D9">
      <w:pPr>
        <w:pStyle w:val="Body"/>
        <w:spacing w:line="276" w:lineRule="auto"/>
        <w:rPr>
          <w:sz w:val="20"/>
          <w:szCs w:val="20"/>
        </w:rPr>
      </w:pPr>
      <w:r w:rsidRPr="0007698F">
        <w:rPr>
          <w:sz w:val="20"/>
          <w:szCs w:val="20"/>
          <w:highlight w:val="lightGray"/>
        </w:rPr>
        <w:t>Where the data be held UK</w:t>
      </w:r>
      <w:r w:rsidR="006F10BD" w:rsidRPr="0007698F">
        <w:rPr>
          <w:sz w:val="20"/>
          <w:szCs w:val="20"/>
          <w:highlight w:val="lightGray"/>
        </w:rPr>
        <w:t xml:space="preserve"> </w:t>
      </w:r>
      <w:r w:rsidRPr="0007698F">
        <w:rPr>
          <w:sz w:val="20"/>
          <w:szCs w:val="20"/>
          <w:highlight w:val="lightGray"/>
        </w:rPr>
        <w:t>/ EUROPE</w:t>
      </w:r>
      <w:r w:rsidR="006F10BD" w:rsidRPr="0007698F">
        <w:rPr>
          <w:sz w:val="20"/>
          <w:szCs w:val="20"/>
          <w:highlight w:val="lightGray"/>
        </w:rPr>
        <w:t xml:space="preserve"> </w:t>
      </w:r>
      <w:r w:rsidRPr="0007698F">
        <w:rPr>
          <w:sz w:val="20"/>
          <w:szCs w:val="20"/>
          <w:highlight w:val="lightGray"/>
        </w:rPr>
        <w:t>/ WORLDWIDE</w:t>
      </w:r>
    </w:p>
    <w:p w14:paraId="4576780E" w14:textId="6CE87FFC" w:rsidR="00F91EB8" w:rsidRDefault="00F91EB8" w:rsidP="00A818D9">
      <w:pPr>
        <w:pStyle w:val="Body"/>
        <w:spacing w:line="276" w:lineRule="auto"/>
        <w:rPr>
          <w:sz w:val="20"/>
          <w:szCs w:val="20"/>
        </w:rPr>
      </w:pPr>
    </w:p>
    <w:p w14:paraId="5E784150" w14:textId="51DD75B6" w:rsidR="00F91EB8" w:rsidRDefault="00F91EB8" w:rsidP="00F91EB8">
      <w:pPr>
        <w:pStyle w:val="Body"/>
        <w:spacing w:line="276" w:lineRule="auto"/>
        <w:rPr>
          <w:i w:val="0"/>
          <w:iCs/>
        </w:rPr>
      </w:pPr>
      <w:r>
        <w:rPr>
          <w:i w:val="0"/>
          <w:iCs/>
        </w:rPr>
        <w:t xml:space="preserve">Edesix as the </w:t>
      </w:r>
      <w:r w:rsidR="007015FD">
        <w:rPr>
          <w:i w:val="0"/>
          <w:iCs/>
        </w:rPr>
        <w:t>s</w:t>
      </w:r>
      <w:r>
        <w:rPr>
          <w:i w:val="0"/>
          <w:iCs/>
        </w:rPr>
        <w:t>ervice supplier will be a processor of personal data in relation to the support services</w:t>
      </w:r>
      <w:r w:rsidR="002374DC">
        <w:rPr>
          <w:i w:val="0"/>
          <w:iCs/>
        </w:rPr>
        <w:t xml:space="preserve">.  </w:t>
      </w:r>
      <w:r>
        <w:rPr>
          <w:i w:val="0"/>
          <w:iCs/>
        </w:rPr>
        <w:t xml:space="preserve">The support will be via Webex and manged by ICT as the solution is hosted on Lancashire servers therefore no Edesix support will be provided unsupervised.  </w:t>
      </w:r>
    </w:p>
    <w:p w14:paraId="466E7613" w14:textId="77777777" w:rsidR="00F91EB8" w:rsidRDefault="00F91EB8" w:rsidP="00F91EB8">
      <w:pPr>
        <w:pStyle w:val="Body"/>
        <w:spacing w:line="276" w:lineRule="auto"/>
        <w:rPr>
          <w:i w:val="0"/>
          <w:iCs/>
        </w:rPr>
      </w:pPr>
    </w:p>
    <w:p w14:paraId="16B492D8" w14:textId="77777777" w:rsidR="00F91EB8" w:rsidRPr="000A575A" w:rsidRDefault="00F91EB8" w:rsidP="00F91EB8">
      <w:pPr>
        <w:pStyle w:val="Body"/>
        <w:spacing w:line="276" w:lineRule="auto"/>
        <w:rPr>
          <w:i w:val="0"/>
          <w:iCs/>
        </w:rPr>
      </w:pPr>
      <w:r>
        <w:rPr>
          <w:i w:val="0"/>
          <w:iCs/>
        </w:rPr>
        <w:t xml:space="preserve">The necessary data processor contract terms are established with Edesix.  </w:t>
      </w:r>
    </w:p>
    <w:p w14:paraId="28721713" w14:textId="77777777" w:rsidR="00F91EB8" w:rsidRPr="000A575A" w:rsidRDefault="00F91EB8" w:rsidP="00F91EB8">
      <w:pPr>
        <w:pStyle w:val="Body"/>
        <w:spacing w:line="276" w:lineRule="auto"/>
        <w:rPr>
          <w:i w:val="0"/>
          <w:iCs/>
        </w:rPr>
      </w:pPr>
    </w:p>
    <w:p w14:paraId="300D4A1A" w14:textId="7CC64F90" w:rsidR="00DA5802" w:rsidRPr="00B70DA8" w:rsidRDefault="00F91EB8" w:rsidP="007015FD">
      <w:pPr>
        <w:pStyle w:val="Body"/>
        <w:spacing w:line="276" w:lineRule="auto"/>
        <w:rPr>
          <w:lang w:val="en-US"/>
        </w:rPr>
      </w:pPr>
      <w:r w:rsidRPr="000A575A">
        <w:rPr>
          <w:i w:val="0"/>
          <w:iCs/>
        </w:rPr>
        <w:t xml:space="preserve">The data will be held in the UK.  </w:t>
      </w:r>
      <w:r w:rsidR="002374DC">
        <w:rPr>
          <w:i w:val="0"/>
          <w:iCs/>
        </w:rPr>
        <w:br/>
      </w:r>
      <w:r w:rsidR="002374DC">
        <w:rPr>
          <w:i w:val="0"/>
          <w:iCs/>
        </w:rPr>
        <w:br/>
      </w:r>
      <w:r w:rsidR="002374DC">
        <w:rPr>
          <w:i w:val="0"/>
          <w:iCs/>
        </w:rPr>
        <w:br/>
      </w:r>
      <w:r w:rsidR="002374DC">
        <w:rPr>
          <w:i w:val="0"/>
          <w:iCs/>
        </w:rPr>
        <w:br/>
      </w:r>
      <w:r w:rsidR="002374DC">
        <w:rPr>
          <w:i w:val="0"/>
          <w:iCs/>
        </w:rPr>
        <w:br/>
      </w:r>
      <w:r w:rsidR="002374DC">
        <w:rPr>
          <w:i w:val="0"/>
          <w:iCs/>
        </w:rPr>
        <w:br/>
      </w:r>
      <w:r w:rsidR="002374DC">
        <w:rPr>
          <w:i w:val="0"/>
          <w:iCs/>
        </w:rPr>
        <w:br/>
      </w:r>
    </w:p>
    <w:p w14:paraId="08E09021" w14:textId="77777777" w:rsidR="0094561A" w:rsidRPr="005A6ABF" w:rsidRDefault="0094561A" w:rsidP="00A818D9">
      <w:pPr>
        <w:pStyle w:val="Heading2"/>
        <w:spacing w:line="276" w:lineRule="auto"/>
      </w:pPr>
      <w:r w:rsidRPr="005A6ABF">
        <w:lastRenderedPageBreak/>
        <w:t xml:space="preserve">What are the retention periods? </w:t>
      </w:r>
    </w:p>
    <w:p w14:paraId="2A05FCCF" w14:textId="77777777" w:rsidR="006E7FAF" w:rsidRPr="0007698F" w:rsidRDefault="00DA5802" w:rsidP="00A818D9">
      <w:pPr>
        <w:pStyle w:val="Body"/>
        <w:spacing w:line="276" w:lineRule="auto"/>
        <w:rPr>
          <w:sz w:val="20"/>
          <w:szCs w:val="20"/>
          <w:highlight w:val="lightGray"/>
        </w:rPr>
      </w:pPr>
      <w:r w:rsidRPr="0007698F">
        <w:rPr>
          <w:sz w:val="20"/>
          <w:szCs w:val="20"/>
          <w:highlight w:val="lightGray"/>
        </w:rPr>
        <w:t xml:space="preserve">How long does this data need to be held to achieve the purpose?  Is this documented? </w:t>
      </w:r>
    </w:p>
    <w:p w14:paraId="42C05B3B" w14:textId="77777777" w:rsidR="00DA5802" w:rsidRPr="0007698F" w:rsidRDefault="00DA5802" w:rsidP="00A818D9">
      <w:pPr>
        <w:pStyle w:val="Body"/>
        <w:spacing w:line="276" w:lineRule="auto"/>
        <w:rPr>
          <w:sz w:val="20"/>
          <w:szCs w:val="20"/>
        </w:rPr>
      </w:pPr>
      <w:r w:rsidRPr="0007698F">
        <w:rPr>
          <w:sz w:val="20"/>
          <w:szCs w:val="20"/>
          <w:highlight w:val="lightGray"/>
        </w:rPr>
        <w:t xml:space="preserve">Does all of it need to be kept for </w:t>
      </w:r>
      <w:proofErr w:type="gramStart"/>
      <w:r w:rsidRPr="0007698F">
        <w:rPr>
          <w:sz w:val="20"/>
          <w:szCs w:val="20"/>
          <w:highlight w:val="lightGray"/>
        </w:rPr>
        <w:t>all of</w:t>
      </w:r>
      <w:proofErr w:type="gramEnd"/>
      <w:r w:rsidRPr="0007698F">
        <w:rPr>
          <w:sz w:val="20"/>
          <w:szCs w:val="20"/>
          <w:highlight w:val="lightGray"/>
        </w:rPr>
        <w:t xml:space="preserve"> the time?  Does </w:t>
      </w:r>
      <w:r w:rsidR="006F10BD" w:rsidRPr="0007698F">
        <w:rPr>
          <w:sz w:val="20"/>
          <w:szCs w:val="20"/>
          <w:highlight w:val="lightGray"/>
        </w:rPr>
        <w:t xml:space="preserve">the </w:t>
      </w:r>
      <w:hyperlink r:id="rId11" w:history="1">
        <w:r w:rsidR="006F10BD" w:rsidRPr="0007698F">
          <w:rPr>
            <w:rStyle w:val="Hyperlink"/>
            <w:sz w:val="20"/>
            <w:szCs w:val="20"/>
            <w:highlight w:val="lightGray"/>
          </w:rPr>
          <w:t>Force Retention Schedule</w:t>
        </w:r>
      </w:hyperlink>
      <w:r w:rsidR="006F10BD" w:rsidRPr="0007698F">
        <w:rPr>
          <w:sz w:val="20"/>
          <w:szCs w:val="20"/>
          <w:highlight w:val="lightGray"/>
        </w:rPr>
        <w:t xml:space="preserve"> n</w:t>
      </w:r>
      <w:r w:rsidRPr="0007698F">
        <w:rPr>
          <w:sz w:val="20"/>
          <w:szCs w:val="20"/>
          <w:highlight w:val="lightGray"/>
        </w:rPr>
        <w:t>eed to be updated?</w:t>
      </w:r>
      <w:r w:rsidRPr="0007698F">
        <w:rPr>
          <w:sz w:val="20"/>
          <w:szCs w:val="20"/>
        </w:rPr>
        <w:t xml:space="preserve"> </w:t>
      </w:r>
    </w:p>
    <w:p w14:paraId="6878AB97" w14:textId="2A0A8F20" w:rsidR="004A063B" w:rsidRDefault="004A063B" w:rsidP="00A818D9">
      <w:pPr>
        <w:spacing w:line="276" w:lineRule="auto"/>
      </w:pPr>
    </w:p>
    <w:p w14:paraId="0DF13E42" w14:textId="77A0DDA5" w:rsidR="00F91EB8" w:rsidRDefault="00F91EB8" w:rsidP="00F91EB8">
      <w:pPr>
        <w:pStyle w:val="Body"/>
        <w:spacing w:line="276" w:lineRule="auto"/>
        <w:rPr>
          <w:i w:val="0"/>
          <w:iCs/>
        </w:rPr>
      </w:pPr>
      <w:r>
        <w:rPr>
          <w:i w:val="0"/>
          <w:iCs/>
        </w:rPr>
        <w:t xml:space="preserve">CCTV </w:t>
      </w:r>
      <w:r w:rsidRPr="008F5B6E">
        <w:rPr>
          <w:i w:val="0"/>
          <w:iCs/>
        </w:rPr>
        <w:t>data</w:t>
      </w:r>
      <w:r>
        <w:rPr>
          <w:i w:val="0"/>
          <w:iCs/>
        </w:rPr>
        <w:t xml:space="preserve"> is retained for </w:t>
      </w:r>
      <w:r w:rsidRPr="008F5B6E">
        <w:rPr>
          <w:i w:val="0"/>
          <w:iCs/>
        </w:rPr>
        <w:t>31 days</w:t>
      </w:r>
      <w:r>
        <w:rPr>
          <w:i w:val="0"/>
          <w:iCs/>
        </w:rPr>
        <w:t xml:space="preserve">, this is captured within the Premises Security CCTV Policy.  </w:t>
      </w:r>
    </w:p>
    <w:p w14:paraId="716407C9" w14:textId="258BAC2C" w:rsidR="00F91EB8" w:rsidRDefault="00F91EB8" w:rsidP="00F91EB8">
      <w:pPr>
        <w:pStyle w:val="Body"/>
        <w:spacing w:line="276" w:lineRule="auto"/>
        <w:rPr>
          <w:i w:val="0"/>
          <w:iCs/>
        </w:rPr>
      </w:pPr>
    </w:p>
    <w:p w14:paraId="722198D6" w14:textId="76BC824E" w:rsidR="00F91EB8" w:rsidRPr="004A063B" w:rsidRDefault="00F91EB8" w:rsidP="007015FD">
      <w:pPr>
        <w:pStyle w:val="Body"/>
        <w:spacing w:line="276" w:lineRule="auto"/>
      </w:pPr>
      <w:r>
        <w:rPr>
          <w:i w:val="0"/>
          <w:iCs/>
        </w:rPr>
        <w:t xml:space="preserve">The digital recorder stores footage for 31 days after which time old data is overwritten with new i.e. the maximum recorded data will never exceed 31 days.    </w:t>
      </w:r>
    </w:p>
    <w:p w14:paraId="785BB2CB" w14:textId="77777777" w:rsidR="0094561A" w:rsidRPr="005A6ABF" w:rsidRDefault="0094561A" w:rsidP="00A818D9">
      <w:pPr>
        <w:pStyle w:val="Heading2"/>
        <w:spacing w:line="276" w:lineRule="auto"/>
      </w:pPr>
      <w:r w:rsidRPr="005A6ABF">
        <w:t>How will data be deleted?</w:t>
      </w:r>
    </w:p>
    <w:p w14:paraId="70E70802" w14:textId="77777777" w:rsidR="006E7FAF" w:rsidRPr="0007698F" w:rsidRDefault="00DA5802" w:rsidP="00A818D9">
      <w:pPr>
        <w:pStyle w:val="Body"/>
        <w:spacing w:line="276" w:lineRule="auto"/>
        <w:rPr>
          <w:sz w:val="20"/>
          <w:szCs w:val="20"/>
        </w:rPr>
      </w:pPr>
      <w:r w:rsidRPr="0007698F">
        <w:rPr>
          <w:sz w:val="20"/>
          <w:szCs w:val="20"/>
          <w:highlight w:val="lightGray"/>
        </w:rPr>
        <w:t>How will retention and disposal be managed securely? Can this be automated? How will reviews be flagged?</w:t>
      </w:r>
      <w:r w:rsidRPr="0007698F">
        <w:rPr>
          <w:sz w:val="20"/>
          <w:szCs w:val="20"/>
        </w:rPr>
        <w:t xml:space="preserve"> </w:t>
      </w:r>
    </w:p>
    <w:p w14:paraId="6A2B3514" w14:textId="3CA5DF05" w:rsidR="00DA5802" w:rsidRDefault="00DA5802" w:rsidP="00A818D9">
      <w:pPr>
        <w:spacing w:line="276" w:lineRule="auto"/>
      </w:pPr>
    </w:p>
    <w:p w14:paraId="42698E6B" w14:textId="0D65DD49" w:rsidR="00F91EB8" w:rsidRPr="00B70DA8" w:rsidRDefault="00F91EB8" w:rsidP="00A818D9">
      <w:pPr>
        <w:spacing w:line="276" w:lineRule="auto"/>
      </w:pPr>
      <w:r>
        <w:rPr>
          <w:rFonts w:eastAsia="Times New Roman" w:cs="Arial"/>
          <w:iCs/>
        </w:rPr>
        <w:t xml:space="preserve">The data is automatically overwritten after the 31 days.  </w:t>
      </w:r>
      <w:r w:rsidRPr="000A575A">
        <w:rPr>
          <w:rFonts w:eastAsia="Times New Roman" w:cs="Arial"/>
          <w:iCs/>
        </w:rPr>
        <w:t xml:space="preserve">The retention is managed automatically by the servers.  If a problem ever occurs with the hard drive this will be shredded.   </w:t>
      </w:r>
    </w:p>
    <w:p w14:paraId="16A01FF4" w14:textId="77777777" w:rsidR="0094561A" w:rsidRPr="005A6ABF" w:rsidRDefault="0094561A" w:rsidP="00A818D9">
      <w:pPr>
        <w:pStyle w:val="Heading2"/>
        <w:spacing w:line="276" w:lineRule="auto"/>
      </w:pPr>
      <w:r w:rsidRPr="005A6ABF">
        <w:t>What security measures are in place?</w:t>
      </w:r>
    </w:p>
    <w:p w14:paraId="17F68565" w14:textId="77777777" w:rsidR="00DA5802" w:rsidRPr="0007698F" w:rsidRDefault="00DA5802" w:rsidP="00A818D9">
      <w:pPr>
        <w:pStyle w:val="Body"/>
        <w:spacing w:line="276" w:lineRule="auto"/>
        <w:rPr>
          <w:sz w:val="20"/>
          <w:szCs w:val="20"/>
          <w:highlight w:val="lightGray"/>
        </w:rPr>
      </w:pPr>
      <w:r w:rsidRPr="0007698F">
        <w:rPr>
          <w:sz w:val="20"/>
          <w:szCs w:val="20"/>
          <w:highlight w:val="lightGray"/>
        </w:rPr>
        <w:t xml:space="preserve">Has consultation been undertaken with the Information Security Officer? </w:t>
      </w:r>
    </w:p>
    <w:p w14:paraId="67683E8B" w14:textId="77777777" w:rsidR="00DA5802" w:rsidRPr="0007698F" w:rsidRDefault="00DA5802" w:rsidP="00A818D9">
      <w:pPr>
        <w:pStyle w:val="Body"/>
        <w:spacing w:line="276" w:lineRule="auto"/>
        <w:rPr>
          <w:sz w:val="20"/>
          <w:szCs w:val="20"/>
          <w:highlight w:val="lightGray"/>
        </w:rPr>
      </w:pPr>
      <w:r w:rsidRPr="0007698F">
        <w:rPr>
          <w:sz w:val="20"/>
          <w:szCs w:val="20"/>
          <w:highlight w:val="lightGray"/>
        </w:rPr>
        <w:t>What is the security classification of personal data to be processed?</w:t>
      </w:r>
    </w:p>
    <w:p w14:paraId="253445F2" w14:textId="77777777" w:rsidR="00DA5802" w:rsidRPr="0007698F" w:rsidRDefault="00916B06" w:rsidP="00A818D9">
      <w:pPr>
        <w:pStyle w:val="Body"/>
        <w:spacing w:line="276" w:lineRule="auto"/>
        <w:rPr>
          <w:sz w:val="20"/>
          <w:szCs w:val="20"/>
        </w:rPr>
      </w:pPr>
      <w:r w:rsidRPr="0007698F">
        <w:rPr>
          <w:sz w:val="20"/>
          <w:szCs w:val="20"/>
          <w:highlight w:val="lightGray"/>
        </w:rPr>
        <w:t>H</w:t>
      </w:r>
      <w:r w:rsidR="00DA5802" w:rsidRPr="0007698F">
        <w:rPr>
          <w:sz w:val="20"/>
          <w:szCs w:val="20"/>
          <w:highlight w:val="lightGray"/>
        </w:rPr>
        <w:t>as an information security assessment of the processing taken place?</w:t>
      </w:r>
    </w:p>
    <w:p w14:paraId="5D4BF493" w14:textId="7DACF5B0" w:rsidR="00F91EB8" w:rsidRPr="0012764D" w:rsidRDefault="007015FD" w:rsidP="00F91EB8">
      <w:pPr>
        <w:pStyle w:val="Body"/>
        <w:spacing w:line="276" w:lineRule="auto"/>
        <w:rPr>
          <w:i w:val="0"/>
          <w:iCs/>
        </w:rPr>
      </w:pPr>
      <w:r>
        <w:rPr>
          <w:i w:val="0"/>
          <w:iCs/>
        </w:rPr>
        <w:br/>
      </w:r>
      <w:r w:rsidR="00F91EB8" w:rsidRPr="0012764D">
        <w:rPr>
          <w:i w:val="0"/>
          <w:iCs/>
        </w:rPr>
        <w:t xml:space="preserve">It is an </w:t>
      </w:r>
      <w:r w:rsidR="00D710AD" w:rsidRPr="0012764D">
        <w:rPr>
          <w:i w:val="0"/>
          <w:iCs/>
        </w:rPr>
        <w:t>on-premises</w:t>
      </w:r>
      <w:r w:rsidR="00F91EB8" w:rsidRPr="0012764D">
        <w:rPr>
          <w:i w:val="0"/>
          <w:iCs/>
        </w:rPr>
        <w:t xml:space="preserve"> </w:t>
      </w:r>
      <w:r w:rsidR="00D710AD" w:rsidRPr="0012764D">
        <w:rPr>
          <w:i w:val="0"/>
          <w:iCs/>
        </w:rPr>
        <w:t>solution,</w:t>
      </w:r>
      <w:r w:rsidR="00F91EB8" w:rsidRPr="0012764D">
        <w:rPr>
          <w:i w:val="0"/>
          <w:iCs/>
        </w:rPr>
        <w:t xml:space="preserve"> and we hold the data in our data centre therefore</w:t>
      </w:r>
      <w:r w:rsidR="00D710AD">
        <w:rPr>
          <w:i w:val="0"/>
          <w:iCs/>
        </w:rPr>
        <w:t xml:space="preserve"> the system and data will be </w:t>
      </w:r>
      <w:r w:rsidR="00F91EB8" w:rsidRPr="0012764D">
        <w:rPr>
          <w:i w:val="0"/>
          <w:iCs/>
        </w:rPr>
        <w:t xml:space="preserve">protected by all the usual Constabulary security measures such as antimalware, firewalls and lock down policies for the servers.  This is also managed by access control and only vetted members of staff can access the system.  </w:t>
      </w:r>
    </w:p>
    <w:p w14:paraId="45F2955A" w14:textId="77777777" w:rsidR="00F91EB8" w:rsidRPr="0012764D" w:rsidRDefault="00F91EB8" w:rsidP="00F91EB8">
      <w:pPr>
        <w:pStyle w:val="Body"/>
        <w:spacing w:line="276" w:lineRule="auto"/>
        <w:rPr>
          <w:i w:val="0"/>
          <w:iCs/>
        </w:rPr>
      </w:pPr>
    </w:p>
    <w:p w14:paraId="2B33A168" w14:textId="15F3B3DB" w:rsidR="00F91EB8" w:rsidRDefault="00F91EB8" w:rsidP="00F91EB8">
      <w:pPr>
        <w:pStyle w:val="Body"/>
        <w:spacing w:line="276" w:lineRule="auto"/>
        <w:rPr>
          <w:i w:val="0"/>
          <w:iCs/>
        </w:rPr>
      </w:pPr>
      <w:r w:rsidRPr="0012764D">
        <w:rPr>
          <w:i w:val="0"/>
          <w:iCs/>
        </w:rPr>
        <w:t>Consultation has been carried out with the Information Security Officer.</w:t>
      </w:r>
      <w:r w:rsidR="00D710AD">
        <w:rPr>
          <w:i w:val="0"/>
          <w:iCs/>
        </w:rPr>
        <w:t xml:space="preserve">  </w:t>
      </w:r>
      <w:r w:rsidRPr="0012764D">
        <w:rPr>
          <w:i w:val="0"/>
          <w:iCs/>
        </w:rPr>
        <w:t xml:space="preserve">The security classification is official classification.  </w:t>
      </w:r>
    </w:p>
    <w:p w14:paraId="44D648D7" w14:textId="6BB53E5D" w:rsidR="00F91EB8" w:rsidRDefault="00F91EB8" w:rsidP="00F91EB8">
      <w:pPr>
        <w:pStyle w:val="Body"/>
        <w:spacing w:line="276" w:lineRule="auto"/>
        <w:rPr>
          <w:i w:val="0"/>
          <w:iCs/>
        </w:rPr>
      </w:pPr>
    </w:p>
    <w:p w14:paraId="12AF1D82" w14:textId="2145A86F" w:rsidR="00F91EB8" w:rsidRPr="0012764D" w:rsidRDefault="00F91EB8" w:rsidP="00F91EB8">
      <w:pPr>
        <w:pStyle w:val="Body"/>
        <w:spacing w:line="276" w:lineRule="auto"/>
        <w:rPr>
          <w:color w:val="FF0000"/>
        </w:rPr>
      </w:pPr>
      <w:r>
        <w:rPr>
          <w:i w:val="0"/>
          <w:iCs/>
        </w:rPr>
        <w:t>C</w:t>
      </w:r>
      <w:r w:rsidR="007015FD">
        <w:rPr>
          <w:i w:val="0"/>
          <w:iCs/>
        </w:rPr>
        <w:t xml:space="preserve">CTV </w:t>
      </w:r>
      <w:r>
        <w:rPr>
          <w:i w:val="0"/>
          <w:iCs/>
        </w:rPr>
        <w:t xml:space="preserve">is subject to due diligence by Information Security to ensure </w:t>
      </w:r>
      <w:r w:rsidR="007015FD">
        <w:rPr>
          <w:i w:val="0"/>
          <w:iCs/>
        </w:rPr>
        <w:t xml:space="preserve">we </w:t>
      </w:r>
      <w:r>
        <w:rPr>
          <w:i w:val="0"/>
          <w:iCs/>
        </w:rPr>
        <w:t xml:space="preserve">meet the Force requirements in respect of (security measures) cyber security.  Any system that is accessible through the Force network is required to meet the Codes of Connection for PSN and PSNP accreditation.  A pen test was carried out in 2018. </w:t>
      </w:r>
    </w:p>
    <w:p w14:paraId="0B4256B5" w14:textId="320A0DBA" w:rsidR="0094561A" w:rsidRDefault="0094561A" w:rsidP="00A818D9">
      <w:pPr>
        <w:pStyle w:val="Heading2"/>
        <w:spacing w:line="276" w:lineRule="auto"/>
      </w:pPr>
      <w:r w:rsidRPr="005A6ABF">
        <w:t>Are any new technologies in use?</w:t>
      </w:r>
    </w:p>
    <w:p w14:paraId="46BD715C" w14:textId="6CB2B9A0" w:rsidR="00F91EB8" w:rsidRDefault="00F91EB8" w:rsidP="00F91EB8">
      <w:pPr>
        <w:rPr>
          <w:lang w:val="en-US"/>
        </w:rPr>
      </w:pPr>
    </w:p>
    <w:p w14:paraId="1F881BD9" w14:textId="16DE0E21" w:rsidR="00F91EB8" w:rsidRPr="00F91EB8" w:rsidRDefault="00F91EB8" w:rsidP="00F91EB8">
      <w:pPr>
        <w:rPr>
          <w:lang w:val="en-US"/>
        </w:rPr>
      </w:pPr>
      <w:r>
        <w:rPr>
          <w:lang w:val="en-US"/>
        </w:rPr>
        <w:t>No</w:t>
      </w:r>
    </w:p>
    <w:p w14:paraId="5C67569F" w14:textId="77777777" w:rsidR="0094561A" w:rsidRPr="005A6ABF" w:rsidRDefault="0094561A" w:rsidP="00A818D9">
      <w:pPr>
        <w:pStyle w:val="Heading2"/>
        <w:spacing w:line="276" w:lineRule="auto"/>
      </w:pPr>
      <w:r w:rsidRPr="005A6ABF">
        <w:t xml:space="preserve">Logging and </w:t>
      </w:r>
      <w:proofErr w:type="spellStart"/>
      <w:r w:rsidRPr="005A6ABF">
        <w:t>categorisation</w:t>
      </w:r>
      <w:proofErr w:type="spellEnd"/>
    </w:p>
    <w:p w14:paraId="0372FBA4" w14:textId="77777777" w:rsidR="008D1479" w:rsidRPr="0007698F" w:rsidRDefault="00916B06" w:rsidP="00A818D9">
      <w:pPr>
        <w:pStyle w:val="Body"/>
        <w:spacing w:line="276" w:lineRule="auto"/>
        <w:rPr>
          <w:sz w:val="20"/>
          <w:szCs w:val="20"/>
        </w:rPr>
      </w:pPr>
      <w:r w:rsidRPr="0007698F">
        <w:rPr>
          <w:sz w:val="20"/>
          <w:szCs w:val="20"/>
          <w:highlight w:val="lightGray"/>
        </w:rPr>
        <w:t>Does the system maintain an audit trail of transactions to assist with investigat</w:t>
      </w:r>
      <w:r w:rsidR="000B1A8E" w:rsidRPr="0007698F">
        <w:rPr>
          <w:sz w:val="20"/>
          <w:szCs w:val="20"/>
          <w:highlight w:val="lightGray"/>
        </w:rPr>
        <w:t>ing instances of system misuse?</w:t>
      </w:r>
    </w:p>
    <w:p w14:paraId="6D2C68F0" w14:textId="65FF528A" w:rsidR="004A063B" w:rsidRDefault="004A063B" w:rsidP="00A818D9">
      <w:pPr>
        <w:spacing w:line="276" w:lineRule="auto"/>
      </w:pPr>
    </w:p>
    <w:p w14:paraId="0F0E5978" w14:textId="178B6168" w:rsidR="00F91EB8" w:rsidRPr="004A063B" w:rsidRDefault="00F91EB8" w:rsidP="00A818D9">
      <w:pPr>
        <w:spacing w:line="276" w:lineRule="auto"/>
      </w:pPr>
      <w:r>
        <w:t xml:space="preserve">The categories of personal data that </w:t>
      </w:r>
      <w:r w:rsidR="00D710AD">
        <w:t xml:space="preserve">are </w:t>
      </w:r>
      <w:r>
        <w:t>collect includes video and photographic images of police officers, police staff and members of the public entering police premises also vehicles entering or passing the premises</w:t>
      </w:r>
      <w:r w:rsidR="007015FD">
        <w:t>.</w:t>
      </w:r>
      <w:r>
        <w:t xml:space="preserve">    </w:t>
      </w:r>
      <w:r w:rsidR="00D710AD">
        <w:br/>
      </w:r>
      <w:r w:rsidR="00D710AD">
        <w:lastRenderedPageBreak/>
        <w:t xml:space="preserve">The system is auditable to ascertain who may have accessed/actioned the system at any given time.  </w:t>
      </w:r>
      <w:r>
        <w:t xml:space="preserve"> </w:t>
      </w:r>
    </w:p>
    <w:p w14:paraId="5BC2BF63" w14:textId="77777777" w:rsidR="00BA2CF5" w:rsidRPr="005A6ABF" w:rsidRDefault="00EB09E6" w:rsidP="00A818D9">
      <w:pPr>
        <w:pStyle w:val="Heading1"/>
        <w:spacing w:line="276" w:lineRule="auto"/>
      </w:pPr>
      <w:r w:rsidRPr="005A6ABF">
        <w:t xml:space="preserve">THE SCOPE OF THE PROCESSING </w:t>
      </w:r>
      <w:r w:rsidR="00BA2CF5" w:rsidRPr="005A6ABF">
        <w:t xml:space="preserve"> </w:t>
      </w:r>
    </w:p>
    <w:p w14:paraId="59353113" w14:textId="77777777" w:rsidR="007B644B" w:rsidRPr="005A6ABF" w:rsidRDefault="0094561A" w:rsidP="00A818D9">
      <w:pPr>
        <w:pStyle w:val="Heading2"/>
        <w:spacing w:line="276" w:lineRule="auto"/>
      </w:pPr>
      <w:r w:rsidRPr="005A6ABF">
        <w:t>What is the nature of the data?</w:t>
      </w:r>
      <w:r w:rsidR="00D51124" w:rsidRPr="005A6ABF">
        <w:t xml:space="preserve"> </w:t>
      </w:r>
    </w:p>
    <w:p w14:paraId="68A88642" w14:textId="77777777" w:rsidR="00D51124" w:rsidRPr="0007698F" w:rsidRDefault="00D51124" w:rsidP="00A818D9">
      <w:pPr>
        <w:pStyle w:val="Body"/>
        <w:spacing w:line="276" w:lineRule="auto"/>
        <w:rPr>
          <w:sz w:val="20"/>
          <w:szCs w:val="20"/>
        </w:rPr>
      </w:pPr>
      <w:r w:rsidRPr="0007698F">
        <w:rPr>
          <w:sz w:val="20"/>
          <w:szCs w:val="20"/>
          <w:highlight w:val="lightGray"/>
        </w:rPr>
        <w:t>Does it include special category or criminal offence data</w:t>
      </w:r>
      <w:r w:rsidR="007B644B" w:rsidRPr="0007698F">
        <w:rPr>
          <w:sz w:val="20"/>
          <w:szCs w:val="20"/>
          <w:highlight w:val="lightGray"/>
        </w:rPr>
        <w:t>?</w:t>
      </w:r>
      <w:r w:rsidR="007B644B" w:rsidRPr="0007698F">
        <w:rPr>
          <w:sz w:val="20"/>
          <w:szCs w:val="20"/>
        </w:rPr>
        <w:t xml:space="preserve"> </w:t>
      </w:r>
    </w:p>
    <w:p w14:paraId="24338272" w14:textId="5D4B6902" w:rsidR="004A063B" w:rsidRDefault="004A063B" w:rsidP="00A818D9">
      <w:pPr>
        <w:spacing w:line="276" w:lineRule="auto"/>
        <w:rPr>
          <w:lang w:val="en-US"/>
        </w:rPr>
      </w:pPr>
    </w:p>
    <w:p w14:paraId="26112DCF" w14:textId="2251F7EE" w:rsidR="00F91EB8" w:rsidRDefault="00F91EB8" w:rsidP="00F91EB8">
      <w:pPr>
        <w:spacing w:after="240"/>
        <w:rPr>
          <w:lang w:val="en-US"/>
        </w:rPr>
      </w:pPr>
      <w:r>
        <w:rPr>
          <w:lang w:val="en-US"/>
        </w:rPr>
        <w:t xml:space="preserve">Premises CCTV captures interactions between police officer, </w:t>
      </w:r>
      <w:r w:rsidR="007015FD">
        <w:rPr>
          <w:lang w:val="en-US"/>
        </w:rPr>
        <w:t xml:space="preserve">police </w:t>
      </w:r>
      <w:r>
        <w:rPr>
          <w:lang w:val="en-US"/>
        </w:rPr>
        <w:t xml:space="preserve">staff and members of the public in visual format.  The content of footage will vary but could contain an incident linked to criminal damage or assault.  </w:t>
      </w:r>
    </w:p>
    <w:p w14:paraId="31084A25" w14:textId="27824EE5" w:rsidR="00F91EB8" w:rsidRPr="004A063B" w:rsidRDefault="00F91EB8" w:rsidP="00F91EB8">
      <w:pPr>
        <w:spacing w:after="240"/>
        <w:rPr>
          <w:lang w:val="en-US"/>
        </w:rPr>
      </w:pPr>
      <w:r>
        <w:rPr>
          <w:lang w:val="en-US"/>
        </w:rPr>
        <w:t>Additionally, there will be collateral intrusion involving other persons involved, but also those persons who are not.  The cameras may capture information not relevant to the incident in question.   </w:t>
      </w:r>
    </w:p>
    <w:p w14:paraId="67201B8A" w14:textId="4D19605C" w:rsidR="0094561A" w:rsidRDefault="008D1479" w:rsidP="00A818D9">
      <w:pPr>
        <w:pStyle w:val="Heading2"/>
        <w:spacing w:line="276" w:lineRule="auto"/>
      </w:pPr>
      <w:r w:rsidRPr="005A6ABF">
        <w:t>W</w:t>
      </w:r>
      <w:r w:rsidR="0094561A" w:rsidRPr="005A6ABF">
        <w:t>hat is the volume and variety of the data?</w:t>
      </w:r>
    </w:p>
    <w:p w14:paraId="619299F6" w14:textId="2FF52045" w:rsidR="00F91EB8" w:rsidRDefault="00F91EB8" w:rsidP="00F91EB8">
      <w:pPr>
        <w:rPr>
          <w:lang w:val="en-US"/>
        </w:rPr>
      </w:pPr>
    </w:p>
    <w:p w14:paraId="63A14826" w14:textId="07E45D9E" w:rsidR="00F91EB8" w:rsidRDefault="00F91EB8" w:rsidP="00F91EB8">
      <w:pPr>
        <w:rPr>
          <w:lang w:val="en-US"/>
        </w:rPr>
      </w:pPr>
      <w:r>
        <w:rPr>
          <w:lang w:val="en-US"/>
        </w:rPr>
        <w:t xml:space="preserve">The below is a table of how many CCTV cameras are located on Constabulary premises, both external and internal.  </w:t>
      </w:r>
      <w:r>
        <w:rPr>
          <w:lang w:val="en-US"/>
        </w:rPr>
        <w:br/>
      </w:r>
      <w:r>
        <w:rPr>
          <w:lang w:val="en-US"/>
        </w:rPr>
        <w:br/>
      </w:r>
    </w:p>
    <w:tbl>
      <w:tblPr>
        <w:tblStyle w:val="TableGrid"/>
        <w:tblW w:w="0" w:type="auto"/>
        <w:tblLook w:val="04A0" w:firstRow="1" w:lastRow="0" w:firstColumn="1" w:lastColumn="0" w:noHBand="0" w:noVBand="1"/>
      </w:tblPr>
      <w:tblGrid>
        <w:gridCol w:w="3009"/>
        <w:gridCol w:w="3005"/>
        <w:gridCol w:w="3002"/>
      </w:tblGrid>
      <w:tr w:rsidR="00F91EB8" w:rsidRPr="00E20690" w14:paraId="14C48207" w14:textId="77777777" w:rsidTr="00CE2C77">
        <w:tc>
          <w:tcPr>
            <w:tcW w:w="3080" w:type="dxa"/>
          </w:tcPr>
          <w:p w14:paraId="3D59D2E4" w14:textId="77777777" w:rsidR="00F91EB8" w:rsidRPr="00E20690" w:rsidRDefault="00F91EB8" w:rsidP="00CE2C77">
            <w:pPr>
              <w:jc w:val="center"/>
              <w:rPr>
                <w:b/>
                <w:bCs/>
                <w:lang w:val="en-US"/>
              </w:rPr>
            </w:pPr>
          </w:p>
          <w:p w14:paraId="39FC3CAF" w14:textId="77777777" w:rsidR="00F91EB8" w:rsidRPr="00A900DD" w:rsidRDefault="00F91EB8" w:rsidP="00CE2C77">
            <w:pPr>
              <w:jc w:val="center"/>
              <w:rPr>
                <w:b/>
                <w:bCs/>
                <w:lang w:val="en-US"/>
              </w:rPr>
            </w:pPr>
            <w:r w:rsidRPr="00A900DD">
              <w:rPr>
                <w:b/>
                <w:bCs/>
                <w:lang w:val="en-US"/>
              </w:rPr>
              <w:t>LOCATION</w:t>
            </w:r>
          </w:p>
          <w:p w14:paraId="1CB0E6D5" w14:textId="77777777" w:rsidR="00F91EB8" w:rsidRPr="00E20690" w:rsidRDefault="00F91EB8" w:rsidP="00CE2C77">
            <w:pPr>
              <w:jc w:val="center"/>
              <w:rPr>
                <w:b/>
                <w:bCs/>
                <w:lang w:val="en-US"/>
              </w:rPr>
            </w:pPr>
          </w:p>
        </w:tc>
        <w:tc>
          <w:tcPr>
            <w:tcW w:w="3081" w:type="dxa"/>
          </w:tcPr>
          <w:p w14:paraId="49944A60" w14:textId="77777777" w:rsidR="00F91EB8" w:rsidRPr="00E20690" w:rsidRDefault="00F91EB8" w:rsidP="00CE2C77">
            <w:pPr>
              <w:jc w:val="center"/>
              <w:rPr>
                <w:b/>
                <w:bCs/>
                <w:lang w:val="en-US"/>
              </w:rPr>
            </w:pPr>
          </w:p>
          <w:p w14:paraId="58F62C46" w14:textId="77777777" w:rsidR="00F91EB8" w:rsidRPr="00E20690" w:rsidRDefault="00F91EB8" w:rsidP="00CE2C77">
            <w:pPr>
              <w:jc w:val="center"/>
              <w:rPr>
                <w:b/>
                <w:bCs/>
                <w:lang w:val="en-US"/>
              </w:rPr>
            </w:pPr>
            <w:r w:rsidRPr="00E20690">
              <w:rPr>
                <w:b/>
                <w:bCs/>
                <w:lang w:val="en-US"/>
              </w:rPr>
              <w:t>EXTERNAL</w:t>
            </w:r>
          </w:p>
        </w:tc>
        <w:tc>
          <w:tcPr>
            <w:tcW w:w="3081" w:type="dxa"/>
          </w:tcPr>
          <w:p w14:paraId="770D6CBE" w14:textId="77777777" w:rsidR="00F91EB8" w:rsidRPr="00E20690" w:rsidRDefault="00F91EB8" w:rsidP="00CE2C77">
            <w:pPr>
              <w:jc w:val="center"/>
              <w:rPr>
                <w:b/>
                <w:bCs/>
                <w:lang w:val="en-US"/>
              </w:rPr>
            </w:pPr>
          </w:p>
          <w:p w14:paraId="5911A3C4" w14:textId="77777777" w:rsidR="00F91EB8" w:rsidRPr="00E20690" w:rsidRDefault="00F91EB8" w:rsidP="00CE2C77">
            <w:pPr>
              <w:jc w:val="center"/>
              <w:rPr>
                <w:b/>
                <w:bCs/>
                <w:lang w:val="en-US"/>
              </w:rPr>
            </w:pPr>
            <w:r w:rsidRPr="00E20690">
              <w:rPr>
                <w:b/>
                <w:bCs/>
                <w:lang w:val="en-US"/>
              </w:rPr>
              <w:t>INTERNAL</w:t>
            </w:r>
          </w:p>
        </w:tc>
      </w:tr>
      <w:tr w:rsidR="00F91EB8" w14:paraId="63721D3C" w14:textId="77777777" w:rsidTr="00CE2C77">
        <w:tc>
          <w:tcPr>
            <w:tcW w:w="3080" w:type="dxa"/>
          </w:tcPr>
          <w:p w14:paraId="51BD08A1" w14:textId="77777777" w:rsidR="00F91EB8" w:rsidRDefault="00F91EB8" w:rsidP="00CE2C77">
            <w:pPr>
              <w:rPr>
                <w:lang w:val="en-US"/>
              </w:rPr>
            </w:pPr>
            <w:r>
              <w:rPr>
                <w:lang w:val="en-US"/>
              </w:rPr>
              <w:t xml:space="preserve">East Division </w:t>
            </w:r>
          </w:p>
        </w:tc>
        <w:tc>
          <w:tcPr>
            <w:tcW w:w="3081" w:type="dxa"/>
          </w:tcPr>
          <w:p w14:paraId="5C00EA45" w14:textId="77777777" w:rsidR="00F91EB8" w:rsidRDefault="00F91EB8" w:rsidP="00CE2C77">
            <w:pPr>
              <w:jc w:val="center"/>
              <w:rPr>
                <w:lang w:val="en-US"/>
              </w:rPr>
            </w:pPr>
            <w:r>
              <w:rPr>
                <w:lang w:val="en-US"/>
              </w:rPr>
              <w:t>44</w:t>
            </w:r>
          </w:p>
        </w:tc>
        <w:tc>
          <w:tcPr>
            <w:tcW w:w="3081" w:type="dxa"/>
          </w:tcPr>
          <w:p w14:paraId="2A28347B" w14:textId="77777777" w:rsidR="00F91EB8" w:rsidRDefault="00F91EB8" w:rsidP="00CE2C77">
            <w:pPr>
              <w:jc w:val="center"/>
              <w:rPr>
                <w:lang w:val="en-US"/>
              </w:rPr>
            </w:pPr>
            <w:r>
              <w:rPr>
                <w:lang w:val="en-US"/>
              </w:rPr>
              <w:t>23</w:t>
            </w:r>
          </w:p>
        </w:tc>
      </w:tr>
      <w:tr w:rsidR="00F91EB8" w14:paraId="5C08F2D2" w14:textId="77777777" w:rsidTr="00CE2C77">
        <w:tc>
          <w:tcPr>
            <w:tcW w:w="3080" w:type="dxa"/>
          </w:tcPr>
          <w:p w14:paraId="2BD87CBC" w14:textId="77777777" w:rsidR="00F91EB8" w:rsidRDefault="00F91EB8" w:rsidP="00CE2C77">
            <w:pPr>
              <w:rPr>
                <w:lang w:val="en-US"/>
              </w:rPr>
            </w:pPr>
            <w:r>
              <w:rPr>
                <w:lang w:val="en-US"/>
              </w:rPr>
              <w:t xml:space="preserve">West Division </w:t>
            </w:r>
          </w:p>
        </w:tc>
        <w:tc>
          <w:tcPr>
            <w:tcW w:w="3081" w:type="dxa"/>
          </w:tcPr>
          <w:p w14:paraId="2B360E64" w14:textId="77777777" w:rsidR="00F91EB8" w:rsidRDefault="00F91EB8" w:rsidP="00CE2C77">
            <w:pPr>
              <w:jc w:val="center"/>
              <w:rPr>
                <w:lang w:val="en-US"/>
              </w:rPr>
            </w:pPr>
            <w:r>
              <w:rPr>
                <w:lang w:val="en-US"/>
              </w:rPr>
              <w:t>34</w:t>
            </w:r>
          </w:p>
        </w:tc>
        <w:tc>
          <w:tcPr>
            <w:tcW w:w="3081" w:type="dxa"/>
          </w:tcPr>
          <w:p w14:paraId="53D2E0DA" w14:textId="77777777" w:rsidR="00F91EB8" w:rsidRDefault="00F91EB8" w:rsidP="00CE2C77">
            <w:pPr>
              <w:jc w:val="center"/>
              <w:rPr>
                <w:lang w:val="en-US"/>
              </w:rPr>
            </w:pPr>
            <w:r>
              <w:rPr>
                <w:lang w:val="en-US"/>
              </w:rPr>
              <w:t>31</w:t>
            </w:r>
          </w:p>
        </w:tc>
      </w:tr>
      <w:tr w:rsidR="00F91EB8" w14:paraId="18F8B5F2" w14:textId="77777777" w:rsidTr="00CE2C77">
        <w:tc>
          <w:tcPr>
            <w:tcW w:w="3080" w:type="dxa"/>
          </w:tcPr>
          <w:p w14:paraId="5E584425" w14:textId="77777777" w:rsidR="00F91EB8" w:rsidRDefault="00F91EB8" w:rsidP="00CE2C77">
            <w:pPr>
              <w:rPr>
                <w:lang w:val="en-US"/>
              </w:rPr>
            </w:pPr>
            <w:r>
              <w:rPr>
                <w:lang w:val="en-US"/>
              </w:rPr>
              <w:t xml:space="preserve">South Division </w:t>
            </w:r>
          </w:p>
        </w:tc>
        <w:tc>
          <w:tcPr>
            <w:tcW w:w="3081" w:type="dxa"/>
          </w:tcPr>
          <w:p w14:paraId="7B3B21D2" w14:textId="77777777" w:rsidR="00F91EB8" w:rsidRDefault="00F91EB8" w:rsidP="00CE2C77">
            <w:pPr>
              <w:jc w:val="center"/>
              <w:rPr>
                <w:lang w:val="en-US"/>
              </w:rPr>
            </w:pPr>
            <w:r>
              <w:rPr>
                <w:lang w:val="en-US"/>
              </w:rPr>
              <w:t>49</w:t>
            </w:r>
          </w:p>
        </w:tc>
        <w:tc>
          <w:tcPr>
            <w:tcW w:w="3081" w:type="dxa"/>
          </w:tcPr>
          <w:p w14:paraId="268D6216" w14:textId="77777777" w:rsidR="00F91EB8" w:rsidRDefault="00F91EB8" w:rsidP="00CE2C77">
            <w:pPr>
              <w:jc w:val="center"/>
              <w:rPr>
                <w:lang w:val="en-US"/>
              </w:rPr>
            </w:pPr>
            <w:r>
              <w:rPr>
                <w:lang w:val="en-US"/>
              </w:rPr>
              <w:t>16</w:t>
            </w:r>
          </w:p>
        </w:tc>
      </w:tr>
      <w:tr w:rsidR="00F91EB8" w14:paraId="0AC891E3" w14:textId="77777777" w:rsidTr="00CE2C77">
        <w:tc>
          <w:tcPr>
            <w:tcW w:w="3080" w:type="dxa"/>
          </w:tcPr>
          <w:p w14:paraId="1868B120" w14:textId="77777777" w:rsidR="00F91EB8" w:rsidRDefault="00F91EB8" w:rsidP="00CE2C77">
            <w:pPr>
              <w:rPr>
                <w:lang w:val="en-US"/>
              </w:rPr>
            </w:pPr>
            <w:r>
              <w:rPr>
                <w:lang w:val="en-US"/>
              </w:rPr>
              <w:t xml:space="preserve">Headquarters </w:t>
            </w:r>
          </w:p>
        </w:tc>
        <w:tc>
          <w:tcPr>
            <w:tcW w:w="3081" w:type="dxa"/>
          </w:tcPr>
          <w:p w14:paraId="035FD28C" w14:textId="77777777" w:rsidR="00F91EB8" w:rsidRDefault="00F91EB8" w:rsidP="00CE2C77">
            <w:pPr>
              <w:jc w:val="center"/>
              <w:rPr>
                <w:lang w:val="en-US"/>
              </w:rPr>
            </w:pPr>
            <w:r>
              <w:rPr>
                <w:lang w:val="en-US"/>
              </w:rPr>
              <w:t>47</w:t>
            </w:r>
          </w:p>
        </w:tc>
        <w:tc>
          <w:tcPr>
            <w:tcW w:w="3081" w:type="dxa"/>
          </w:tcPr>
          <w:p w14:paraId="0E1D0800" w14:textId="77777777" w:rsidR="00F91EB8" w:rsidRDefault="00F91EB8" w:rsidP="00CE2C77">
            <w:pPr>
              <w:jc w:val="center"/>
              <w:rPr>
                <w:lang w:val="en-US"/>
              </w:rPr>
            </w:pPr>
            <w:r>
              <w:rPr>
                <w:lang w:val="en-US"/>
              </w:rPr>
              <w:t>24</w:t>
            </w:r>
          </w:p>
        </w:tc>
      </w:tr>
    </w:tbl>
    <w:p w14:paraId="4B91798C" w14:textId="77777777" w:rsidR="00F91EB8" w:rsidRDefault="00F91EB8" w:rsidP="00F91EB8">
      <w:pPr>
        <w:spacing w:line="276" w:lineRule="auto"/>
        <w:rPr>
          <w:lang w:val="en-US"/>
        </w:rPr>
      </w:pPr>
    </w:p>
    <w:p w14:paraId="0D811232" w14:textId="3D0375A6" w:rsidR="00D710AD" w:rsidRPr="004A063B" w:rsidRDefault="00D710AD" w:rsidP="00F91EB8">
      <w:pPr>
        <w:spacing w:line="276" w:lineRule="auto"/>
        <w:rPr>
          <w:lang w:val="en-US"/>
        </w:rPr>
      </w:pPr>
      <w:r>
        <w:rPr>
          <w:lang w:val="en-US"/>
        </w:rPr>
        <w:t xml:space="preserve">The data will capture routine coming and going from and within Constabulary premises.  </w:t>
      </w:r>
    </w:p>
    <w:p w14:paraId="44B33BEB" w14:textId="77777777" w:rsidR="007B644B" w:rsidRPr="005A6ABF" w:rsidRDefault="0094561A" w:rsidP="00A818D9">
      <w:pPr>
        <w:pStyle w:val="Heading2"/>
        <w:spacing w:line="276" w:lineRule="auto"/>
      </w:pPr>
      <w:r w:rsidRPr="005A6ABF">
        <w:t>What might be the sensitivity of the personal data?</w:t>
      </w:r>
      <w:r w:rsidR="00D51124" w:rsidRPr="005A6ABF">
        <w:t xml:space="preserve"> </w:t>
      </w:r>
    </w:p>
    <w:p w14:paraId="2B0E7CC4" w14:textId="77777777" w:rsidR="0094561A" w:rsidRPr="0007698F" w:rsidRDefault="007B644B" w:rsidP="00A818D9">
      <w:pPr>
        <w:pStyle w:val="Body"/>
        <w:spacing w:line="276" w:lineRule="auto"/>
        <w:rPr>
          <w:sz w:val="20"/>
          <w:szCs w:val="20"/>
        </w:rPr>
      </w:pPr>
      <w:r w:rsidRPr="0007698F">
        <w:rPr>
          <w:sz w:val="20"/>
          <w:szCs w:val="20"/>
          <w:highlight w:val="lightGray"/>
        </w:rPr>
        <w:t xml:space="preserve">Consider for example </w:t>
      </w:r>
      <w:r w:rsidR="00D51124" w:rsidRPr="0007698F">
        <w:rPr>
          <w:sz w:val="20"/>
          <w:szCs w:val="20"/>
          <w:highlight w:val="lightGray"/>
        </w:rPr>
        <w:t>Victims</w:t>
      </w:r>
      <w:r w:rsidR="006F10BD" w:rsidRPr="0007698F">
        <w:rPr>
          <w:sz w:val="20"/>
          <w:szCs w:val="20"/>
          <w:highlight w:val="lightGray"/>
        </w:rPr>
        <w:t xml:space="preserve"> </w:t>
      </w:r>
      <w:r w:rsidR="00D51124" w:rsidRPr="0007698F">
        <w:rPr>
          <w:sz w:val="20"/>
          <w:szCs w:val="20"/>
          <w:highlight w:val="lightGray"/>
        </w:rPr>
        <w:t>/ Witnesses</w:t>
      </w:r>
      <w:r w:rsidR="006F10BD" w:rsidRPr="0007698F">
        <w:rPr>
          <w:sz w:val="20"/>
          <w:szCs w:val="20"/>
          <w:highlight w:val="lightGray"/>
        </w:rPr>
        <w:t xml:space="preserve"> </w:t>
      </w:r>
      <w:r w:rsidR="00D51124" w:rsidRPr="0007698F">
        <w:rPr>
          <w:sz w:val="20"/>
          <w:szCs w:val="20"/>
          <w:highlight w:val="lightGray"/>
        </w:rPr>
        <w:t>/ Children</w:t>
      </w:r>
      <w:r w:rsidR="006F10BD" w:rsidRPr="0007698F">
        <w:rPr>
          <w:sz w:val="20"/>
          <w:szCs w:val="20"/>
          <w:highlight w:val="lightGray"/>
        </w:rPr>
        <w:t xml:space="preserve"> / </w:t>
      </w:r>
      <w:r w:rsidRPr="0007698F">
        <w:rPr>
          <w:sz w:val="20"/>
          <w:szCs w:val="20"/>
          <w:highlight w:val="lightGray"/>
        </w:rPr>
        <w:t xml:space="preserve">health </w:t>
      </w:r>
      <w:proofErr w:type="gramStart"/>
      <w:r w:rsidRPr="0007698F">
        <w:rPr>
          <w:sz w:val="20"/>
          <w:szCs w:val="20"/>
          <w:highlight w:val="lightGray"/>
        </w:rPr>
        <w:t>data</w:t>
      </w:r>
      <w:proofErr w:type="gramEnd"/>
      <w:r w:rsidR="00D51124" w:rsidRPr="0007698F">
        <w:rPr>
          <w:sz w:val="20"/>
          <w:szCs w:val="20"/>
        </w:rPr>
        <w:t xml:space="preserve"> </w:t>
      </w:r>
    </w:p>
    <w:p w14:paraId="65D52F3C" w14:textId="1E2799F8" w:rsidR="000D4A4B" w:rsidRDefault="000D4A4B" w:rsidP="00A818D9">
      <w:pPr>
        <w:spacing w:line="276" w:lineRule="auto"/>
        <w:rPr>
          <w:lang w:val="en-US"/>
        </w:rPr>
      </w:pPr>
    </w:p>
    <w:p w14:paraId="4A93553F" w14:textId="4F39061B" w:rsidR="00F91EB8" w:rsidRDefault="00F91EB8" w:rsidP="00F91EB8">
      <w:pPr>
        <w:pStyle w:val="Body"/>
        <w:spacing w:line="276" w:lineRule="auto"/>
        <w:rPr>
          <w:i w:val="0"/>
          <w:iCs/>
        </w:rPr>
      </w:pPr>
      <w:r>
        <w:rPr>
          <w:i w:val="0"/>
          <w:iCs/>
        </w:rPr>
        <w:t xml:space="preserve">During the installation of the CCTV safeguarding were put in place to reduce privacy intrusion.  </w:t>
      </w:r>
      <w:r w:rsidR="00D710AD">
        <w:rPr>
          <w:i w:val="0"/>
          <w:iCs/>
        </w:rPr>
        <w:br/>
      </w:r>
      <w:r w:rsidR="00D710AD">
        <w:rPr>
          <w:i w:val="0"/>
          <w:iCs/>
        </w:rPr>
        <w:br/>
      </w:r>
      <w:r>
        <w:rPr>
          <w:i w:val="0"/>
          <w:iCs/>
        </w:rPr>
        <w:t>A privacy masking was included to local business</w:t>
      </w:r>
      <w:r w:rsidR="007015FD">
        <w:rPr>
          <w:i w:val="0"/>
          <w:iCs/>
        </w:rPr>
        <w:t xml:space="preserve"> and private property.  </w:t>
      </w:r>
      <w:r>
        <w:rPr>
          <w:i w:val="0"/>
          <w:iCs/>
        </w:rPr>
        <w:t xml:space="preserve">  </w:t>
      </w:r>
    </w:p>
    <w:p w14:paraId="113A212A" w14:textId="77777777" w:rsidR="00F91EB8" w:rsidRDefault="00F91EB8" w:rsidP="00F91EB8">
      <w:pPr>
        <w:pStyle w:val="Body"/>
        <w:spacing w:line="276" w:lineRule="auto"/>
        <w:rPr>
          <w:i w:val="0"/>
          <w:iCs/>
        </w:rPr>
      </w:pPr>
    </w:p>
    <w:p w14:paraId="7E170279" w14:textId="24556B91" w:rsidR="00F91EB8" w:rsidRPr="00A0330C" w:rsidRDefault="00F91EB8" w:rsidP="00F91EB8">
      <w:pPr>
        <w:pStyle w:val="Body"/>
        <w:spacing w:line="276" w:lineRule="auto"/>
        <w:rPr>
          <w:i w:val="0"/>
          <w:iCs/>
        </w:rPr>
      </w:pPr>
      <w:r w:rsidRPr="00A0330C">
        <w:rPr>
          <w:i w:val="0"/>
          <w:iCs/>
        </w:rPr>
        <w:t>Footage is likely to be captured of all people including police officer, police staff and members of the public</w:t>
      </w:r>
      <w:r>
        <w:rPr>
          <w:i w:val="0"/>
          <w:iCs/>
        </w:rPr>
        <w:t xml:space="preserve"> who have a legitimate purpose</w:t>
      </w:r>
      <w:r w:rsidR="00D710AD">
        <w:rPr>
          <w:i w:val="0"/>
          <w:iCs/>
        </w:rPr>
        <w:t xml:space="preserve"> to be within police premises and going about their role</w:t>
      </w:r>
      <w:r>
        <w:rPr>
          <w:i w:val="0"/>
          <w:iCs/>
        </w:rPr>
        <w:t xml:space="preserve">.  The subjects may be of any age, </w:t>
      </w:r>
      <w:r w:rsidR="00D710AD">
        <w:rPr>
          <w:i w:val="0"/>
          <w:iCs/>
        </w:rPr>
        <w:t>gender,</w:t>
      </w:r>
      <w:r>
        <w:rPr>
          <w:i w:val="0"/>
          <w:iCs/>
        </w:rPr>
        <w:t xml:space="preserve"> and </w:t>
      </w:r>
      <w:r w:rsidRPr="00A0330C">
        <w:rPr>
          <w:i w:val="0"/>
          <w:iCs/>
        </w:rPr>
        <w:t xml:space="preserve">ethnicity.   </w:t>
      </w:r>
      <w:r w:rsidR="00D710AD">
        <w:rPr>
          <w:i w:val="0"/>
          <w:iCs/>
        </w:rPr>
        <w:br/>
      </w:r>
      <w:r w:rsidR="00D710AD">
        <w:rPr>
          <w:i w:val="0"/>
          <w:iCs/>
        </w:rPr>
        <w:br/>
      </w:r>
      <w:r w:rsidR="00D710AD">
        <w:rPr>
          <w:i w:val="0"/>
          <w:iCs/>
        </w:rPr>
        <w:br/>
      </w:r>
      <w:r w:rsidR="00D710AD">
        <w:rPr>
          <w:i w:val="0"/>
          <w:iCs/>
        </w:rPr>
        <w:br/>
      </w:r>
    </w:p>
    <w:p w14:paraId="3E820E4D" w14:textId="36133886" w:rsidR="0094561A" w:rsidRDefault="00EB09E6" w:rsidP="00A818D9">
      <w:pPr>
        <w:pStyle w:val="Heading2"/>
        <w:spacing w:line="276" w:lineRule="auto"/>
      </w:pPr>
      <w:r w:rsidRPr="005A6ABF">
        <w:lastRenderedPageBreak/>
        <w:t>W</w:t>
      </w:r>
      <w:r w:rsidR="0094561A" w:rsidRPr="005A6ABF">
        <w:t>hat is the duration of the processing?</w:t>
      </w:r>
    </w:p>
    <w:p w14:paraId="1A6C2E65" w14:textId="433C97A2" w:rsidR="00F91EB8" w:rsidRDefault="00F91EB8" w:rsidP="00F91EB8">
      <w:pPr>
        <w:rPr>
          <w:lang w:val="en-US"/>
        </w:rPr>
      </w:pPr>
    </w:p>
    <w:p w14:paraId="08B14981" w14:textId="77777777" w:rsidR="00F91EB8" w:rsidRDefault="00F91EB8" w:rsidP="00F91EB8">
      <w:pPr>
        <w:rPr>
          <w:lang w:val="en-US"/>
        </w:rPr>
      </w:pPr>
      <w:r>
        <w:rPr>
          <w:lang w:val="en-US"/>
        </w:rPr>
        <w:t xml:space="preserve">Footage will be collected 24 hours a day, 7 days a week.  This is continuously saving the data.  </w:t>
      </w:r>
    </w:p>
    <w:p w14:paraId="145D8028" w14:textId="77777777" w:rsidR="00F91EB8" w:rsidRDefault="00F91EB8" w:rsidP="00F91EB8">
      <w:pPr>
        <w:rPr>
          <w:lang w:val="en-US"/>
        </w:rPr>
      </w:pPr>
    </w:p>
    <w:p w14:paraId="1E6B8354" w14:textId="4D97B303" w:rsidR="000D4A4B" w:rsidRPr="004A063B" w:rsidRDefault="00F91EB8" w:rsidP="00F91EB8">
      <w:pPr>
        <w:rPr>
          <w:lang w:val="en-US"/>
        </w:rPr>
      </w:pPr>
      <w:r>
        <w:rPr>
          <w:lang w:val="en-US"/>
        </w:rPr>
        <w:t>The digital evidence will be uploaded into NICE Investigate for the duration of the associated investigation and will be retained in line with retention schedules and relevant legislation.</w:t>
      </w:r>
    </w:p>
    <w:p w14:paraId="1D9A01D0" w14:textId="0035276A" w:rsidR="0094561A" w:rsidRDefault="0094561A" w:rsidP="00A818D9">
      <w:pPr>
        <w:pStyle w:val="Heading2"/>
        <w:spacing w:line="276" w:lineRule="auto"/>
      </w:pPr>
      <w:r w:rsidRPr="009B57AF">
        <w:t>What is the number of data subjects involved and what is the geographical area covered?</w:t>
      </w:r>
    </w:p>
    <w:p w14:paraId="1235B599" w14:textId="318468E1" w:rsidR="00F91EB8" w:rsidRDefault="00F91EB8" w:rsidP="00F91EB8">
      <w:pPr>
        <w:rPr>
          <w:lang w:val="en-US"/>
        </w:rPr>
      </w:pPr>
    </w:p>
    <w:p w14:paraId="061AE8DA" w14:textId="77777777" w:rsidR="00F91EB8" w:rsidRPr="004A063B" w:rsidRDefault="00F91EB8" w:rsidP="00F91EB8">
      <w:pPr>
        <w:rPr>
          <w:lang w:val="en-US"/>
        </w:rPr>
      </w:pPr>
      <w:r>
        <w:rPr>
          <w:lang w:val="en-US"/>
        </w:rPr>
        <w:t xml:space="preserve">Subjects within the area boundary of Lancashire Constabulary will be covered.  </w:t>
      </w:r>
    </w:p>
    <w:p w14:paraId="1FE04960" w14:textId="77777777" w:rsidR="00EB09E6" w:rsidRPr="005A6ABF" w:rsidRDefault="00EB09E6" w:rsidP="00A818D9">
      <w:pPr>
        <w:pStyle w:val="Heading1"/>
        <w:spacing w:line="276" w:lineRule="auto"/>
      </w:pPr>
      <w:r w:rsidRPr="005A6ABF">
        <w:t xml:space="preserve">THE CONTEXT OF THE PROCESSING </w:t>
      </w:r>
    </w:p>
    <w:p w14:paraId="7A6BABAF" w14:textId="77777777" w:rsidR="0094561A" w:rsidRPr="005A6ABF" w:rsidRDefault="00EB09E6" w:rsidP="00A818D9">
      <w:pPr>
        <w:pStyle w:val="Heading2"/>
        <w:spacing w:line="276" w:lineRule="auto"/>
      </w:pPr>
      <w:r w:rsidRPr="005A6ABF">
        <w:t>T</w:t>
      </w:r>
      <w:r w:rsidR="00135B03" w:rsidRPr="005A6ABF">
        <w:t>he S</w:t>
      </w:r>
      <w:r w:rsidR="0094561A" w:rsidRPr="005A6ABF">
        <w:t>ource of the data</w:t>
      </w:r>
    </w:p>
    <w:p w14:paraId="0FA6412D" w14:textId="77777777" w:rsidR="00916B06" w:rsidRPr="0007698F" w:rsidRDefault="00DD47C0" w:rsidP="00A818D9">
      <w:pPr>
        <w:pStyle w:val="Body"/>
        <w:spacing w:line="276" w:lineRule="auto"/>
        <w:rPr>
          <w:sz w:val="20"/>
          <w:szCs w:val="20"/>
        </w:rPr>
      </w:pPr>
      <w:r w:rsidRPr="0007698F">
        <w:rPr>
          <w:sz w:val="20"/>
          <w:szCs w:val="20"/>
          <w:highlight w:val="lightGray"/>
        </w:rPr>
        <w:t>Members of the public/ Force systems</w:t>
      </w:r>
      <w:r w:rsidR="006F10BD" w:rsidRPr="0007698F">
        <w:rPr>
          <w:sz w:val="20"/>
          <w:szCs w:val="20"/>
          <w:highlight w:val="lightGray"/>
        </w:rPr>
        <w:t xml:space="preserve"> </w:t>
      </w:r>
      <w:r w:rsidRPr="0007698F">
        <w:rPr>
          <w:sz w:val="20"/>
          <w:szCs w:val="20"/>
          <w:highlight w:val="lightGray"/>
        </w:rPr>
        <w:t>/ external systems</w:t>
      </w:r>
    </w:p>
    <w:p w14:paraId="781F24B3" w14:textId="6405D00E" w:rsidR="00DD47C0" w:rsidRDefault="00DD47C0" w:rsidP="00A818D9">
      <w:pPr>
        <w:spacing w:line="276" w:lineRule="auto"/>
        <w:rPr>
          <w:lang w:val="en-US"/>
        </w:rPr>
      </w:pPr>
    </w:p>
    <w:p w14:paraId="2EA421FD" w14:textId="2CD82328" w:rsidR="00F91EB8" w:rsidRPr="00B70DA8" w:rsidRDefault="00F91EB8" w:rsidP="00F91EB8">
      <w:pPr>
        <w:spacing w:line="276" w:lineRule="auto"/>
        <w:rPr>
          <w:lang w:val="en-US"/>
        </w:rPr>
      </w:pPr>
      <w:r>
        <w:rPr>
          <w:lang w:val="en-US"/>
        </w:rPr>
        <w:t>The source of the data will come from the CCTV recording.  The subjects of the footage could be any</w:t>
      </w:r>
      <w:r w:rsidR="00FB5CAC">
        <w:rPr>
          <w:lang w:val="en-US"/>
        </w:rPr>
        <w:t xml:space="preserve"> person </w:t>
      </w:r>
      <w:r w:rsidR="00EC0361">
        <w:rPr>
          <w:lang w:val="en-US"/>
        </w:rPr>
        <w:t xml:space="preserve">or vehicle.  </w:t>
      </w:r>
    </w:p>
    <w:p w14:paraId="4E0B9D73" w14:textId="77777777" w:rsidR="00F91EB8" w:rsidRPr="00B70DA8" w:rsidRDefault="00F91EB8" w:rsidP="00A818D9">
      <w:pPr>
        <w:spacing w:line="276" w:lineRule="auto"/>
        <w:rPr>
          <w:lang w:val="en-US"/>
        </w:rPr>
      </w:pPr>
    </w:p>
    <w:p w14:paraId="5DCFE08F" w14:textId="24E7281C" w:rsidR="0094561A" w:rsidRDefault="0094561A" w:rsidP="00A818D9">
      <w:pPr>
        <w:pStyle w:val="Heading2"/>
        <w:spacing w:line="276" w:lineRule="auto"/>
      </w:pPr>
      <w:r w:rsidRPr="005A6ABF">
        <w:t>The nature of your relationship with the individuals?</w:t>
      </w:r>
    </w:p>
    <w:p w14:paraId="52FA9236" w14:textId="71C80BDD" w:rsidR="00F91EB8" w:rsidRDefault="00F91EB8" w:rsidP="00F91EB8">
      <w:pPr>
        <w:rPr>
          <w:lang w:val="en-US"/>
        </w:rPr>
      </w:pPr>
    </w:p>
    <w:p w14:paraId="0C05F2DF" w14:textId="77777777" w:rsidR="00F91EB8" w:rsidRDefault="00F91EB8" w:rsidP="00F91EB8">
      <w:pPr>
        <w:rPr>
          <w:lang w:val="en-US"/>
        </w:rPr>
      </w:pPr>
      <w:r>
        <w:rPr>
          <w:lang w:val="en-US"/>
        </w:rPr>
        <w:t xml:space="preserve">Police officers, police staff and members of the public who have a legitimate purpose.  </w:t>
      </w:r>
    </w:p>
    <w:p w14:paraId="5B430929" w14:textId="77777777" w:rsidR="00F91EB8" w:rsidRDefault="00F91EB8" w:rsidP="00F91EB8">
      <w:pPr>
        <w:rPr>
          <w:lang w:val="en-US"/>
        </w:rPr>
      </w:pPr>
    </w:p>
    <w:p w14:paraId="0AE6BFC5" w14:textId="6D1B86F7" w:rsidR="006E7FAF" w:rsidRPr="00B70DA8" w:rsidRDefault="00F91EB8" w:rsidP="00F91EB8">
      <w:pPr>
        <w:rPr>
          <w:lang w:val="en-US"/>
        </w:rPr>
      </w:pPr>
      <w:r>
        <w:rPr>
          <w:lang w:val="en-US"/>
        </w:rPr>
        <w:t xml:space="preserve">Collateral intrusion, it is inevitable that some members of the public will be filmed whilst legitimately going about their business.  </w:t>
      </w:r>
    </w:p>
    <w:p w14:paraId="515798AB" w14:textId="77777777" w:rsidR="0094561A" w:rsidRPr="005A6ABF" w:rsidRDefault="0094561A" w:rsidP="00A818D9">
      <w:pPr>
        <w:pStyle w:val="Heading2"/>
        <w:spacing w:line="276" w:lineRule="auto"/>
      </w:pPr>
      <w:r w:rsidRPr="005A6ABF">
        <w:t>The extent to which individuals have control over their data?</w:t>
      </w:r>
    </w:p>
    <w:p w14:paraId="2888C97D" w14:textId="77777777" w:rsidR="00916B06" w:rsidRPr="0007698F" w:rsidRDefault="00916B06" w:rsidP="00A818D9">
      <w:pPr>
        <w:pStyle w:val="Body"/>
        <w:spacing w:line="276" w:lineRule="auto"/>
        <w:rPr>
          <w:sz w:val="20"/>
          <w:szCs w:val="20"/>
        </w:rPr>
      </w:pPr>
      <w:r w:rsidRPr="0007698F">
        <w:rPr>
          <w:sz w:val="20"/>
          <w:szCs w:val="20"/>
          <w:highlight w:val="lightGray"/>
        </w:rPr>
        <w:t>If processing based on cons</w:t>
      </w:r>
      <w:r w:rsidR="006F10BD" w:rsidRPr="0007698F">
        <w:rPr>
          <w:sz w:val="20"/>
          <w:szCs w:val="20"/>
          <w:highlight w:val="lightGray"/>
        </w:rPr>
        <w:t>ent, can consent be withdrawn?</w:t>
      </w:r>
    </w:p>
    <w:p w14:paraId="22A6936F" w14:textId="0F8D7269" w:rsidR="00916B06" w:rsidRDefault="00916B06" w:rsidP="00A818D9">
      <w:pPr>
        <w:spacing w:line="276" w:lineRule="auto"/>
        <w:rPr>
          <w:lang w:val="en-US"/>
        </w:rPr>
      </w:pPr>
    </w:p>
    <w:p w14:paraId="406AEBFA" w14:textId="60B91433" w:rsidR="00E00E15" w:rsidRPr="00B70DA8" w:rsidRDefault="00E55B07" w:rsidP="00EC0361">
      <w:pPr>
        <w:pStyle w:val="Body"/>
        <w:spacing w:line="276" w:lineRule="auto"/>
        <w:rPr>
          <w:lang w:val="en-US"/>
        </w:rPr>
      </w:pPr>
      <w:r>
        <w:rPr>
          <w:i w:val="0"/>
          <w:iCs/>
        </w:rPr>
        <w:t>Individuals will be able to exercise their right to access to the data should they wish.  Privacy notices are located around Constabulary premises, providing contact details for the Data Controller.  A specific privacy notice relating to site CCTV will be published on the Constabulary website.</w:t>
      </w:r>
    </w:p>
    <w:p w14:paraId="6B72C6B0" w14:textId="77777777" w:rsidR="0094561A" w:rsidRPr="005A6ABF" w:rsidRDefault="0094561A" w:rsidP="00A818D9">
      <w:pPr>
        <w:pStyle w:val="Heading2"/>
        <w:spacing w:line="276" w:lineRule="auto"/>
      </w:pPr>
      <w:r w:rsidRPr="005A6ABF">
        <w:t>The extent to which individuals are likely to expect the processing?</w:t>
      </w:r>
    </w:p>
    <w:p w14:paraId="2D3D4513" w14:textId="786D0FE8" w:rsidR="006E7FAF" w:rsidRDefault="00916B06" w:rsidP="00A818D9">
      <w:pPr>
        <w:pStyle w:val="Body"/>
        <w:spacing w:line="276" w:lineRule="auto"/>
        <w:rPr>
          <w:sz w:val="20"/>
          <w:szCs w:val="20"/>
        </w:rPr>
      </w:pPr>
      <w:r w:rsidRPr="0007698F">
        <w:rPr>
          <w:sz w:val="20"/>
          <w:szCs w:val="20"/>
        </w:rPr>
        <w:t>Have fair process</w:t>
      </w:r>
      <w:r w:rsidR="006F10BD" w:rsidRPr="0007698F">
        <w:rPr>
          <w:sz w:val="20"/>
          <w:szCs w:val="20"/>
        </w:rPr>
        <w:t>ing requirements been addressed?</w:t>
      </w:r>
    </w:p>
    <w:p w14:paraId="0B083949" w14:textId="558A5EB0" w:rsidR="00E00E15" w:rsidRDefault="00E00E15" w:rsidP="00A818D9">
      <w:pPr>
        <w:pStyle w:val="Body"/>
        <w:spacing w:line="276" w:lineRule="auto"/>
        <w:rPr>
          <w:sz w:val="20"/>
          <w:szCs w:val="20"/>
        </w:rPr>
      </w:pPr>
    </w:p>
    <w:p w14:paraId="627979F7" w14:textId="47AE4D7A" w:rsidR="00E00E15" w:rsidRDefault="00E55B07" w:rsidP="00E00E15">
      <w:pPr>
        <w:pStyle w:val="Body"/>
        <w:spacing w:line="276" w:lineRule="auto"/>
        <w:rPr>
          <w:i w:val="0"/>
          <w:iCs/>
        </w:rPr>
      </w:pPr>
      <w:r>
        <w:rPr>
          <w:i w:val="0"/>
          <w:iCs/>
        </w:rPr>
        <w:t>The force privacy notice explains what personal requirements of the UK General Data Protection Regulation (UK GDPR) and the Data Protection Act 2018 (DPA).</w:t>
      </w:r>
      <w:r>
        <w:rPr>
          <w:i w:val="0"/>
          <w:iCs/>
        </w:rPr>
        <w:br/>
      </w:r>
      <w:r>
        <w:rPr>
          <w:i w:val="0"/>
          <w:iCs/>
        </w:rPr>
        <w:br/>
        <w:t>The footage will be redacted where appropriate to negate the unnecessary processing of personal data.</w:t>
      </w:r>
      <w:r>
        <w:rPr>
          <w:i w:val="0"/>
          <w:iCs/>
        </w:rPr>
        <w:br/>
      </w:r>
      <w:r>
        <w:rPr>
          <w:i w:val="0"/>
          <w:iCs/>
        </w:rPr>
        <w:br/>
        <w:t xml:space="preserve">A specific privacy notice relating to CCTV has also been published on the Force website.  </w:t>
      </w:r>
      <w:r>
        <w:rPr>
          <w:i w:val="0"/>
          <w:iCs/>
        </w:rPr>
        <w:br/>
      </w:r>
      <w:r>
        <w:rPr>
          <w:i w:val="0"/>
          <w:iCs/>
        </w:rPr>
        <w:br/>
      </w:r>
      <w:r>
        <w:rPr>
          <w:i w:val="0"/>
          <w:iCs/>
        </w:rPr>
        <w:lastRenderedPageBreak/>
        <w:t>Individuals involved in the associated crime investigation should have an expectation that any digital evidence that appear to be shared with CPS.</w:t>
      </w:r>
    </w:p>
    <w:p w14:paraId="6948F4E2" w14:textId="77777777" w:rsidR="00E00E15" w:rsidRDefault="00E00E15" w:rsidP="00E00E15">
      <w:pPr>
        <w:pStyle w:val="Body"/>
        <w:spacing w:line="276" w:lineRule="auto"/>
        <w:rPr>
          <w:i w:val="0"/>
          <w:iCs/>
        </w:rPr>
      </w:pPr>
    </w:p>
    <w:p w14:paraId="7F412E1B" w14:textId="77777777" w:rsidR="0094561A" w:rsidRPr="005A6ABF" w:rsidRDefault="0094561A" w:rsidP="00A818D9">
      <w:pPr>
        <w:pStyle w:val="Heading2"/>
        <w:spacing w:line="276" w:lineRule="auto"/>
      </w:pPr>
      <w:r w:rsidRPr="005A6ABF">
        <w:t>Whether they include children or other vulnerable people?</w:t>
      </w:r>
    </w:p>
    <w:p w14:paraId="0292CD8E" w14:textId="7B898009" w:rsidR="00050FA7" w:rsidRDefault="00050FA7" w:rsidP="00A818D9">
      <w:pPr>
        <w:spacing w:line="276" w:lineRule="auto"/>
        <w:rPr>
          <w:lang w:val="en-US"/>
        </w:rPr>
      </w:pPr>
    </w:p>
    <w:p w14:paraId="0F82D0DA" w14:textId="77777777" w:rsidR="00E00E15" w:rsidRPr="002E1996" w:rsidRDefault="00E00E15" w:rsidP="00E00E15">
      <w:pPr>
        <w:rPr>
          <w:lang w:val="en-US"/>
        </w:rPr>
      </w:pPr>
      <w:r>
        <w:rPr>
          <w:lang w:val="en-US"/>
        </w:rPr>
        <w:t xml:space="preserve">It will not be possible to prevent data being taken from children and vulnerable people, but as indicated footage can be redacted if the subject is not required as part of the investigation.  </w:t>
      </w:r>
    </w:p>
    <w:p w14:paraId="6501C22B" w14:textId="77777777" w:rsidR="00E00E15" w:rsidRPr="00B70DA8" w:rsidRDefault="00E00E15" w:rsidP="00A818D9">
      <w:pPr>
        <w:spacing w:line="276" w:lineRule="auto"/>
        <w:rPr>
          <w:lang w:val="en-US"/>
        </w:rPr>
      </w:pPr>
    </w:p>
    <w:p w14:paraId="54E46AEB" w14:textId="50C9DE1F" w:rsidR="0094561A" w:rsidRDefault="0094561A" w:rsidP="00A818D9">
      <w:pPr>
        <w:pStyle w:val="Heading2"/>
        <w:spacing w:line="276" w:lineRule="auto"/>
      </w:pPr>
      <w:r w:rsidRPr="005A6ABF">
        <w:t>Any previous experience of this type of processing?</w:t>
      </w:r>
    </w:p>
    <w:p w14:paraId="6B5B2506" w14:textId="22A84840" w:rsidR="00E00E15" w:rsidRDefault="00E00E15" w:rsidP="00E00E15">
      <w:pPr>
        <w:rPr>
          <w:lang w:val="en-US"/>
        </w:rPr>
      </w:pPr>
    </w:p>
    <w:p w14:paraId="6D15D4C6" w14:textId="31DBC73B" w:rsidR="00E00E15" w:rsidRPr="002E1996" w:rsidRDefault="00E00E15" w:rsidP="00E00E15">
      <w:pPr>
        <w:rPr>
          <w:lang w:val="en-US"/>
        </w:rPr>
      </w:pPr>
      <w:r>
        <w:rPr>
          <w:lang w:val="en-US"/>
        </w:rPr>
        <w:t>CCTV is not new to Lancashire Constabulary or to the public service.  There is now a fairly common understanding by members of the public</w:t>
      </w:r>
      <w:r w:rsidR="00EC0361">
        <w:rPr>
          <w:lang w:val="en-US"/>
        </w:rPr>
        <w:t xml:space="preserve"> the </w:t>
      </w:r>
      <w:r>
        <w:rPr>
          <w:lang w:val="en-US"/>
        </w:rPr>
        <w:t xml:space="preserve">benefits of CCTV.  </w:t>
      </w:r>
    </w:p>
    <w:p w14:paraId="59E6AB43" w14:textId="77777777" w:rsidR="006E7FAF" w:rsidRPr="00B70DA8" w:rsidRDefault="006E7FAF" w:rsidP="00A818D9">
      <w:pPr>
        <w:spacing w:line="276" w:lineRule="auto"/>
        <w:rPr>
          <w:lang w:val="en-US"/>
        </w:rPr>
      </w:pPr>
    </w:p>
    <w:p w14:paraId="01451DC8" w14:textId="3FEFBEF2" w:rsidR="0094561A" w:rsidRDefault="0094561A" w:rsidP="00A818D9">
      <w:pPr>
        <w:pStyle w:val="Heading2"/>
        <w:spacing w:line="276" w:lineRule="auto"/>
      </w:pPr>
      <w:r w:rsidRPr="005A6ABF">
        <w:t>Any relevant advances in technology or security?</w:t>
      </w:r>
    </w:p>
    <w:p w14:paraId="6B7D1E48" w14:textId="39FF9E3A" w:rsidR="00E00E15" w:rsidRDefault="00E00E15" w:rsidP="00E00E15">
      <w:pPr>
        <w:rPr>
          <w:lang w:val="en-US"/>
        </w:rPr>
      </w:pPr>
    </w:p>
    <w:p w14:paraId="53943F79" w14:textId="72C906B6" w:rsidR="006E7FAF" w:rsidRPr="00B70DA8" w:rsidRDefault="00E00E15" w:rsidP="00E00E15">
      <w:pPr>
        <w:rPr>
          <w:lang w:val="en-US"/>
        </w:rPr>
      </w:pPr>
      <w:r>
        <w:rPr>
          <w:lang w:val="en-US"/>
        </w:rPr>
        <w:t>No</w:t>
      </w:r>
    </w:p>
    <w:p w14:paraId="7953D92D" w14:textId="739C3196" w:rsidR="0094561A" w:rsidRDefault="0094561A" w:rsidP="00A818D9">
      <w:pPr>
        <w:pStyle w:val="Heading2"/>
        <w:spacing w:line="276" w:lineRule="auto"/>
      </w:pPr>
      <w:r w:rsidRPr="005A6ABF">
        <w:t>Any current issues of public concern?</w:t>
      </w:r>
    </w:p>
    <w:p w14:paraId="4A272A06" w14:textId="5B83FC9F" w:rsidR="00E00E15" w:rsidRDefault="00E00E15" w:rsidP="00E00E15">
      <w:pPr>
        <w:rPr>
          <w:lang w:val="en-US"/>
        </w:rPr>
      </w:pPr>
    </w:p>
    <w:p w14:paraId="3CE50BAC" w14:textId="496B85C6" w:rsidR="00E00E15" w:rsidRPr="00D51C81" w:rsidRDefault="00E00E15" w:rsidP="00E00E15">
      <w:r>
        <w:rPr>
          <w:lang w:val="en-US"/>
        </w:rPr>
        <w:t xml:space="preserve">The public </w:t>
      </w:r>
      <w:r w:rsidR="00E55B07">
        <w:rPr>
          <w:lang w:val="en-US"/>
        </w:rPr>
        <w:t>would e</w:t>
      </w:r>
      <w:r>
        <w:rPr>
          <w:lang w:val="en-US"/>
        </w:rPr>
        <w:t xml:space="preserve">xpect the police to be open and transparent by openly displaying how we use our CCTV, this is demonstrated through supporting documentation i.e. privacy notice, self-assessment tool, DPIA and signage that is clearly displayed on Constabulary premises that states who operates the system and include a point of contact for further information.  </w:t>
      </w:r>
    </w:p>
    <w:p w14:paraId="20BF7EF2" w14:textId="45600A98" w:rsidR="006E7FAF" w:rsidRPr="00B70DA8" w:rsidRDefault="00E00E15" w:rsidP="00E00E15">
      <w:pPr>
        <w:pStyle w:val="Heading2"/>
        <w:numPr>
          <w:ilvl w:val="0"/>
          <w:numId w:val="0"/>
        </w:numPr>
        <w:spacing w:line="276" w:lineRule="auto"/>
      </w:pPr>
      <w:r w:rsidRPr="00FA3A39">
        <w:rPr>
          <w:rFonts w:ascii="Arial" w:hAnsi="Arial" w:cs="Arial"/>
          <w:b w:val="0"/>
          <w:bCs w:val="0"/>
          <w:color w:val="auto"/>
          <w:sz w:val="22"/>
          <w:szCs w:val="22"/>
        </w:rPr>
        <w:t xml:space="preserve">Lancashire Constabulary </w:t>
      </w:r>
      <w:r w:rsidR="00E55B07">
        <w:rPr>
          <w:rFonts w:ascii="Arial" w:hAnsi="Arial" w:cs="Arial"/>
          <w:b w:val="0"/>
          <w:bCs w:val="0"/>
          <w:color w:val="auto"/>
          <w:sz w:val="22"/>
          <w:szCs w:val="22"/>
        </w:rPr>
        <w:t xml:space="preserve">takes account of </w:t>
      </w:r>
      <w:r w:rsidR="00831C0B">
        <w:rPr>
          <w:rFonts w:ascii="Arial" w:hAnsi="Arial" w:cs="Arial"/>
          <w:b w:val="0"/>
          <w:bCs w:val="0"/>
          <w:color w:val="auto"/>
          <w:sz w:val="22"/>
          <w:szCs w:val="22"/>
        </w:rPr>
        <w:t xml:space="preserve">and </w:t>
      </w:r>
      <w:r w:rsidR="00E55B07">
        <w:rPr>
          <w:rFonts w:ascii="Arial" w:hAnsi="Arial" w:cs="Arial"/>
          <w:b w:val="0"/>
          <w:bCs w:val="0"/>
          <w:color w:val="auto"/>
          <w:sz w:val="22"/>
          <w:szCs w:val="22"/>
        </w:rPr>
        <w:t>seeks to adhere to the 1</w:t>
      </w:r>
      <w:r w:rsidRPr="00FA3A39">
        <w:rPr>
          <w:rFonts w:ascii="Arial" w:hAnsi="Arial" w:cs="Arial"/>
          <w:b w:val="0"/>
          <w:bCs w:val="0"/>
          <w:color w:val="auto"/>
          <w:sz w:val="22"/>
          <w:szCs w:val="22"/>
        </w:rPr>
        <w:t xml:space="preserve">2 principles of the Surveillance Camera, Code of Practice.   </w:t>
      </w:r>
    </w:p>
    <w:p w14:paraId="6D75DD75" w14:textId="2C20F670" w:rsidR="0094561A" w:rsidRDefault="00D51124" w:rsidP="00A818D9">
      <w:pPr>
        <w:pStyle w:val="Heading2"/>
        <w:spacing w:line="276" w:lineRule="auto"/>
      </w:pPr>
      <w:r w:rsidRPr="005A6ABF">
        <w:t xml:space="preserve">Have you </w:t>
      </w:r>
      <w:r w:rsidR="0094561A" w:rsidRPr="005A6ABF">
        <w:t xml:space="preserve">considered and complied with </w:t>
      </w:r>
      <w:r w:rsidRPr="005A6ABF">
        <w:t xml:space="preserve">any </w:t>
      </w:r>
      <w:r w:rsidR="0094561A" w:rsidRPr="005A6ABF">
        <w:t>relevant codes of practice?</w:t>
      </w:r>
    </w:p>
    <w:p w14:paraId="079ADFF0" w14:textId="5B8DA4F8" w:rsidR="00E00E15" w:rsidRDefault="00E00E15" w:rsidP="00E00E15">
      <w:pPr>
        <w:rPr>
          <w:lang w:val="en-US"/>
        </w:rPr>
      </w:pPr>
    </w:p>
    <w:p w14:paraId="5DBDBFA6" w14:textId="03D33B2B" w:rsidR="006E7FAF" w:rsidRPr="00B70DA8" w:rsidRDefault="00E00E15" w:rsidP="00E00E15">
      <w:r>
        <w:rPr>
          <w:lang w:val="en-US"/>
        </w:rPr>
        <w:t>Surveillance Camera Code of Practice</w:t>
      </w:r>
      <w:r w:rsidR="00E55B07">
        <w:rPr>
          <w:lang w:val="en-US"/>
        </w:rPr>
        <w:t>.</w:t>
      </w:r>
      <w:r>
        <w:rPr>
          <w:lang w:val="en-US"/>
        </w:rPr>
        <w:t xml:space="preserve">  </w:t>
      </w:r>
    </w:p>
    <w:p w14:paraId="536E1DBE" w14:textId="77777777" w:rsidR="00BA2CF5" w:rsidRPr="005A6ABF" w:rsidRDefault="00EB09E6" w:rsidP="00A818D9">
      <w:pPr>
        <w:pStyle w:val="Heading1"/>
        <w:spacing w:line="276" w:lineRule="auto"/>
      </w:pPr>
      <w:r w:rsidRPr="005A6ABF">
        <w:t>DESCRIBE THE PURPOSE OF THE PROCESING</w:t>
      </w:r>
    </w:p>
    <w:p w14:paraId="4277E514" w14:textId="7AB436AA" w:rsidR="0094561A" w:rsidRDefault="0094561A" w:rsidP="00A818D9">
      <w:pPr>
        <w:pStyle w:val="Heading2"/>
        <w:spacing w:line="276" w:lineRule="auto"/>
      </w:pPr>
      <w:r w:rsidRPr="005A6ABF">
        <w:t>The intended outcome for individuals.</w:t>
      </w:r>
    </w:p>
    <w:p w14:paraId="6EA21F4D" w14:textId="5C97BD70" w:rsidR="00E00E15" w:rsidRDefault="00E00E15" w:rsidP="00E00E15">
      <w:pPr>
        <w:rPr>
          <w:lang w:val="en-US"/>
        </w:rPr>
      </w:pPr>
    </w:p>
    <w:p w14:paraId="1B51E10A" w14:textId="77777777" w:rsidR="00E00E15" w:rsidRDefault="00E00E15" w:rsidP="00E00E15">
      <w:pPr>
        <w:rPr>
          <w:lang w:val="en-US"/>
        </w:rPr>
      </w:pPr>
      <w:r>
        <w:rPr>
          <w:lang w:val="en-US"/>
        </w:rPr>
        <w:t xml:space="preserve">The processing is designed to ensure:  </w:t>
      </w:r>
    </w:p>
    <w:p w14:paraId="2F3304CA" w14:textId="77777777" w:rsidR="00E00E15" w:rsidRDefault="00E00E15" w:rsidP="00E00E15">
      <w:pPr>
        <w:rPr>
          <w:lang w:val="en-US"/>
        </w:rPr>
      </w:pPr>
    </w:p>
    <w:p w14:paraId="534B9026" w14:textId="77777777" w:rsidR="00E00E15" w:rsidRPr="006B212E" w:rsidRDefault="00E00E15" w:rsidP="00E00E15">
      <w:pPr>
        <w:pStyle w:val="ListParagraph"/>
        <w:numPr>
          <w:ilvl w:val="0"/>
          <w:numId w:val="6"/>
        </w:numPr>
        <w:rPr>
          <w:lang w:val="en-US"/>
        </w:rPr>
      </w:pPr>
      <w:r w:rsidRPr="006B212E">
        <w:rPr>
          <w:lang w:val="en-US"/>
        </w:rPr>
        <w:t xml:space="preserve">The security, health and safety of police officers, police staff, </w:t>
      </w:r>
      <w:r>
        <w:rPr>
          <w:lang w:val="en-US"/>
        </w:rPr>
        <w:t xml:space="preserve">members of the public, </w:t>
      </w:r>
      <w:r w:rsidRPr="006B212E">
        <w:rPr>
          <w:lang w:val="en-US"/>
        </w:rPr>
        <w:t xml:space="preserve">police premises and other police assets.  </w:t>
      </w:r>
    </w:p>
    <w:p w14:paraId="14E5E8AF" w14:textId="77777777" w:rsidR="00E00E15" w:rsidRDefault="00E00E15" w:rsidP="00E00E15">
      <w:pPr>
        <w:rPr>
          <w:lang w:val="en-US"/>
        </w:rPr>
      </w:pPr>
    </w:p>
    <w:p w14:paraId="531C441C" w14:textId="144A29C1" w:rsidR="00E00E15" w:rsidRPr="006B212E" w:rsidRDefault="00E00E15" w:rsidP="00E00E15">
      <w:pPr>
        <w:pStyle w:val="ListParagraph"/>
        <w:numPr>
          <w:ilvl w:val="0"/>
          <w:numId w:val="6"/>
        </w:numPr>
        <w:rPr>
          <w:lang w:val="en-US"/>
        </w:rPr>
      </w:pPr>
      <w:r w:rsidRPr="006B212E">
        <w:rPr>
          <w:lang w:val="en-US"/>
        </w:rPr>
        <w:t xml:space="preserve">To prevent, deter and if necessary, </w:t>
      </w:r>
      <w:r w:rsidR="001D5940">
        <w:rPr>
          <w:lang w:val="en-US"/>
        </w:rPr>
        <w:t xml:space="preserve">support the </w:t>
      </w:r>
      <w:r w:rsidRPr="006B212E">
        <w:rPr>
          <w:lang w:val="en-US"/>
        </w:rPr>
        <w:t>investigation of unauthori</w:t>
      </w:r>
      <w:r w:rsidR="00831C0B">
        <w:rPr>
          <w:lang w:val="en-US"/>
        </w:rPr>
        <w:t>s</w:t>
      </w:r>
      <w:r w:rsidRPr="006B212E">
        <w:rPr>
          <w:lang w:val="en-US"/>
        </w:rPr>
        <w:t xml:space="preserve">ed access, damage to secure premises, IT infrastructure or operational information.  </w:t>
      </w:r>
    </w:p>
    <w:p w14:paraId="7E6DCB66" w14:textId="77777777" w:rsidR="00E00E15" w:rsidRDefault="00E00E15" w:rsidP="00E00E15">
      <w:pPr>
        <w:rPr>
          <w:lang w:val="en-US"/>
        </w:rPr>
      </w:pPr>
    </w:p>
    <w:p w14:paraId="5520F11A" w14:textId="77777777" w:rsidR="00E00E15" w:rsidRPr="006B212E" w:rsidRDefault="00E00E15" w:rsidP="00E00E15">
      <w:pPr>
        <w:pStyle w:val="ListParagraph"/>
        <w:numPr>
          <w:ilvl w:val="0"/>
          <w:numId w:val="6"/>
        </w:numPr>
        <w:rPr>
          <w:lang w:val="en-US"/>
        </w:rPr>
      </w:pPr>
      <w:r w:rsidRPr="006B212E">
        <w:rPr>
          <w:lang w:val="en-US"/>
        </w:rPr>
        <w:lastRenderedPageBreak/>
        <w:t xml:space="preserve">Assist in the prevention, detection and investigation of theft or other criminal offences.  </w:t>
      </w:r>
    </w:p>
    <w:p w14:paraId="6BCE65C2" w14:textId="77777777" w:rsidR="00E00E15" w:rsidRDefault="00E00E15" w:rsidP="00E00E15">
      <w:pPr>
        <w:rPr>
          <w:lang w:val="en-US"/>
        </w:rPr>
      </w:pPr>
    </w:p>
    <w:p w14:paraId="6822B238" w14:textId="77777777" w:rsidR="00E00E15" w:rsidRPr="006B212E" w:rsidRDefault="00E00E15" w:rsidP="00E00E15">
      <w:pPr>
        <w:pStyle w:val="ListParagraph"/>
        <w:numPr>
          <w:ilvl w:val="0"/>
          <w:numId w:val="6"/>
        </w:numPr>
        <w:rPr>
          <w:lang w:val="en-US"/>
        </w:rPr>
      </w:pPr>
      <w:r w:rsidRPr="006B212E">
        <w:rPr>
          <w:lang w:val="en-US"/>
        </w:rPr>
        <w:t>To assist in internal disciplinary investigations, where proportionate and appropriate to do so.</w:t>
      </w:r>
    </w:p>
    <w:p w14:paraId="161BFA2B" w14:textId="77777777" w:rsidR="00E00E15" w:rsidRDefault="00E00E15" w:rsidP="00E00E15">
      <w:pPr>
        <w:rPr>
          <w:lang w:val="en-US"/>
        </w:rPr>
      </w:pPr>
    </w:p>
    <w:p w14:paraId="4A5905B5" w14:textId="77777777" w:rsidR="00E00E15" w:rsidRPr="006B212E" w:rsidRDefault="00E00E15" w:rsidP="00E00E15">
      <w:pPr>
        <w:pStyle w:val="ListParagraph"/>
        <w:numPr>
          <w:ilvl w:val="0"/>
          <w:numId w:val="6"/>
        </w:numPr>
        <w:rPr>
          <w:lang w:val="en-US"/>
        </w:rPr>
      </w:pPr>
      <w:r w:rsidRPr="006B212E">
        <w:rPr>
          <w:lang w:val="en-US"/>
        </w:rPr>
        <w:t xml:space="preserve">Assist in the handling of insurance matters/claims.  </w:t>
      </w:r>
    </w:p>
    <w:p w14:paraId="543CD289" w14:textId="77777777" w:rsidR="00E00E15" w:rsidRDefault="00E00E15" w:rsidP="00E00E15">
      <w:pPr>
        <w:rPr>
          <w:lang w:val="en-US"/>
        </w:rPr>
      </w:pPr>
    </w:p>
    <w:p w14:paraId="3C65AD2F" w14:textId="77777777" w:rsidR="00E00E15" w:rsidRDefault="00E00E15" w:rsidP="00E00E15">
      <w:pPr>
        <w:rPr>
          <w:lang w:val="en-US"/>
        </w:rPr>
      </w:pPr>
      <w:r>
        <w:rPr>
          <w:lang w:val="en-US"/>
        </w:rPr>
        <w:t xml:space="preserve">Other individuals may also </w:t>
      </w:r>
      <w:proofErr w:type="gramStart"/>
      <w:r>
        <w:rPr>
          <w:lang w:val="en-US"/>
        </w:rPr>
        <w:t>come into contact with</w:t>
      </w:r>
      <w:proofErr w:type="gramEnd"/>
      <w:r>
        <w:rPr>
          <w:lang w:val="en-US"/>
        </w:rPr>
        <w:t xml:space="preserve"> the Police CCTV systems such as employees of companies either directly or indirectly dealing with or trading with Lancashire Constabulary.  </w:t>
      </w:r>
    </w:p>
    <w:p w14:paraId="23B1AEA1" w14:textId="77777777" w:rsidR="00E00E15" w:rsidRDefault="00E00E15" w:rsidP="00E00E15">
      <w:pPr>
        <w:rPr>
          <w:lang w:val="en-US"/>
        </w:rPr>
      </w:pPr>
    </w:p>
    <w:p w14:paraId="444B6441" w14:textId="7285260F" w:rsidR="00E00E15" w:rsidRPr="00E00E15" w:rsidRDefault="00E00E15" w:rsidP="00E00E15">
      <w:pPr>
        <w:rPr>
          <w:lang w:val="en-US"/>
        </w:rPr>
      </w:pPr>
      <w:r>
        <w:rPr>
          <w:lang w:val="en-US"/>
        </w:rPr>
        <w:t xml:space="preserve">Lancashire Constabulary will use the minimum amount of personnel information necessary to carry out a particular activity.  </w:t>
      </w:r>
    </w:p>
    <w:p w14:paraId="0C9C0F0E" w14:textId="77777777" w:rsidR="00A541AA" w:rsidRPr="00A541AA" w:rsidRDefault="00A541AA" w:rsidP="00A818D9">
      <w:pPr>
        <w:spacing w:line="276" w:lineRule="auto"/>
        <w:rPr>
          <w:lang w:val="en-US"/>
        </w:rPr>
      </w:pPr>
    </w:p>
    <w:p w14:paraId="59FA36F2" w14:textId="77777777" w:rsidR="0094561A" w:rsidRDefault="0094561A" w:rsidP="00A818D9">
      <w:pPr>
        <w:pStyle w:val="Heading2"/>
        <w:spacing w:line="276" w:lineRule="auto"/>
      </w:pPr>
      <w:r w:rsidRPr="005A6ABF">
        <w:t>The expected benefits for a society as a whole?</w:t>
      </w:r>
    </w:p>
    <w:p w14:paraId="7D541433" w14:textId="77777777" w:rsidR="00E00E15" w:rsidRDefault="00E00E15" w:rsidP="00E00E15">
      <w:pPr>
        <w:rPr>
          <w:lang w:val="en-US"/>
        </w:rPr>
      </w:pPr>
    </w:p>
    <w:p w14:paraId="65110E3D" w14:textId="5DED8D56" w:rsidR="00E00E15" w:rsidRDefault="00E00E15" w:rsidP="00E00E15">
      <w:pPr>
        <w:rPr>
          <w:lang w:val="en-US"/>
        </w:rPr>
      </w:pPr>
      <w:r>
        <w:rPr>
          <w:lang w:val="en-US"/>
        </w:rPr>
        <w:t xml:space="preserve">There are several benefits to society as a whole, these are:  </w:t>
      </w:r>
    </w:p>
    <w:p w14:paraId="5A5C2B13" w14:textId="77777777" w:rsidR="00E00E15" w:rsidRDefault="00E00E15" w:rsidP="00E00E15">
      <w:pPr>
        <w:rPr>
          <w:lang w:val="en-US"/>
        </w:rPr>
      </w:pPr>
    </w:p>
    <w:p w14:paraId="48D5FFEA" w14:textId="77777777" w:rsidR="001D5940" w:rsidRDefault="001D5940" w:rsidP="00E00E15">
      <w:pPr>
        <w:pStyle w:val="ListParagraph"/>
        <w:numPr>
          <w:ilvl w:val="0"/>
          <w:numId w:val="7"/>
        </w:numPr>
        <w:rPr>
          <w:lang w:val="en-US"/>
        </w:rPr>
      </w:pPr>
      <w:r>
        <w:rPr>
          <w:lang w:val="en-US"/>
        </w:rPr>
        <w:t xml:space="preserve">Help facilitate and protect the ability to provide a police service to the public </w:t>
      </w:r>
    </w:p>
    <w:p w14:paraId="1CED6DD8" w14:textId="006D5140" w:rsidR="00E00E15" w:rsidRDefault="001D5940" w:rsidP="00E00E15">
      <w:pPr>
        <w:pStyle w:val="ListParagraph"/>
        <w:numPr>
          <w:ilvl w:val="0"/>
          <w:numId w:val="7"/>
        </w:numPr>
        <w:rPr>
          <w:lang w:val="en-US"/>
        </w:rPr>
      </w:pPr>
      <w:r>
        <w:rPr>
          <w:lang w:val="en-US"/>
        </w:rPr>
        <w:t xml:space="preserve">Prevention and detection of crime </w:t>
      </w:r>
      <w:r w:rsidR="00E00E15">
        <w:rPr>
          <w:lang w:val="en-US"/>
        </w:rPr>
        <w:t xml:space="preserve"> </w:t>
      </w:r>
    </w:p>
    <w:p w14:paraId="5B9BA732" w14:textId="77777777" w:rsidR="00E00E15" w:rsidRDefault="00E00E15" w:rsidP="00E00E15">
      <w:pPr>
        <w:pStyle w:val="ListParagraph"/>
        <w:numPr>
          <w:ilvl w:val="0"/>
          <w:numId w:val="7"/>
        </w:numPr>
        <w:rPr>
          <w:lang w:val="en-US"/>
        </w:rPr>
      </w:pPr>
      <w:r>
        <w:rPr>
          <w:lang w:val="en-US"/>
        </w:rPr>
        <w:t xml:space="preserve">Apprehension and prosecution of offenders </w:t>
      </w:r>
    </w:p>
    <w:p w14:paraId="7D6A1E0C" w14:textId="77777777" w:rsidR="00E00E15" w:rsidRDefault="00E00E15" w:rsidP="00E00E15">
      <w:pPr>
        <w:pStyle w:val="ListParagraph"/>
        <w:numPr>
          <w:ilvl w:val="0"/>
          <w:numId w:val="7"/>
        </w:numPr>
        <w:rPr>
          <w:lang w:val="en-US"/>
        </w:rPr>
      </w:pPr>
      <w:r>
        <w:rPr>
          <w:lang w:val="en-US"/>
        </w:rPr>
        <w:t xml:space="preserve">Enhance the safety of the Public and our Police Officers and Police Staff </w:t>
      </w:r>
    </w:p>
    <w:p w14:paraId="6B0FC059" w14:textId="220D5353" w:rsidR="00E00E15" w:rsidRDefault="00E00E15" w:rsidP="00E00E15">
      <w:pPr>
        <w:pStyle w:val="ListParagraph"/>
        <w:numPr>
          <w:ilvl w:val="0"/>
          <w:numId w:val="7"/>
        </w:numPr>
        <w:rPr>
          <w:lang w:val="en-US"/>
        </w:rPr>
      </w:pPr>
      <w:r>
        <w:rPr>
          <w:lang w:val="en-US"/>
        </w:rPr>
        <w:t>R</w:t>
      </w:r>
      <w:r w:rsidR="001D5940">
        <w:rPr>
          <w:lang w:val="en-US"/>
        </w:rPr>
        <w:t>elease</w:t>
      </w:r>
      <w:r>
        <w:rPr>
          <w:lang w:val="en-US"/>
        </w:rPr>
        <w:t xml:space="preserve"> operational efficiencies</w:t>
      </w:r>
    </w:p>
    <w:p w14:paraId="5652F843" w14:textId="77777777" w:rsidR="00E00E15" w:rsidRDefault="00E00E15" w:rsidP="00E00E15">
      <w:pPr>
        <w:pStyle w:val="ListParagraph"/>
        <w:numPr>
          <w:ilvl w:val="0"/>
          <w:numId w:val="7"/>
        </w:numPr>
        <w:rPr>
          <w:lang w:val="en-US"/>
        </w:rPr>
      </w:pPr>
      <w:r>
        <w:rPr>
          <w:lang w:val="en-US"/>
        </w:rPr>
        <w:t xml:space="preserve">Maintenance of law and order </w:t>
      </w:r>
    </w:p>
    <w:p w14:paraId="480B0BC4" w14:textId="055AB1D3" w:rsidR="00E00E15" w:rsidRDefault="00E00E15" w:rsidP="00E00E15">
      <w:pPr>
        <w:pStyle w:val="ListParagraph"/>
        <w:numPr>
          <w:ilvl w:val="0"/>
          <w:numId w:val="7"/>
        </w:numPr>
        <w:rPr>
          <w:lang w:val="en-US"/>
        </w:rPr>
      </w:pPr>
      <w:r>
        <w:rPr>
          <w:lang w:val="en-US"/>
        </w:rPr>
        <w:t xml:space="preserve">Protection of property </w:t>
      </w:r>
      <w:r w:rsidR="001D5940">
        <w:rPr>
          <w:lang w:val="en-US"/>
        </w:rPr>
        <w:t>and the public purse</w:t>
      </w:r>
    </w:p>
    <w:p w14:paraId="6ACF277B" w14:textId="463C6688" w:rsidR="00E00E15" w:rsidRDefault="00E00E15" w:rsidP="00E00E15">
      <w:pPr>
        <w:pStyle w:val="ListParagraph"/>
        <w:numPr>
          <w:ilvl w:val="0"/>
          <w:numId w:val="7"/>
        </w:numPr>
        <w:rPr>
          <w:lang w:val="en-US"/>
        </w:rPr>
      </w:pPr>
      <w:r>
        <w:rPr>
          <w:lang w:val="en-US"/>
        </w:rPr>
        <w:t xml:space="preserve">Deterring anti-social </w:t>
      </w:r>
      <w:r w:rsidR="001D5940">
        <w:rPr>
          <w:lang w:val="en-US"/>
        </w:rPr>
        <w:t>behaviors</w:t>
      </w:r>
      <w:r>
        <w:rPr>
          <w:lang w:val="en-US"/>
        </w:rPr>
        <w:t xml:space="preserve"> </w:t>
      </w:r>
    </w:p>
    <w:p w14:paraId="282A8C40" w14:textId="77777777" w:rsidR="00E00E15" w:rsidRDefault="00E00E15" w:rsidP="00E00E15">
      <w:pPr>
        <w:pStyle w:val="ListParagraph"/>
        <w:numPr>
          <w:ilvl w:val="0"/>
          <w:numId w:val="7"/>
        </w:numPr>
        <w:rPr>
          <w:lang w:val="en-US"/>
        </w:rPr>
      </w:pPr>
      <w:r>
        <w:rPr>
          <w:lang w:val="en-US"/>
        </w:rPr>
        <w:t xml:space="preserve">Public Safety </w:t>
      </w:r>
    </w:p>
    <w:p w14:paraId="035342C1" w14:textId="77777777" w:rsidR="00E00E15" w:rsidRDefault="00E00E15" w:rsidP="00E00E15">
      <w:pPr>
        <w:rPr>
          <w:lang w:val="en-US"/>
        </w:rPr>
      </w:pPr>
    </w:p>
    <w:p w14:paraId="6F0C3382" w14:textId="66AB8C68" w:rsidR="00A541AA" w:rsidRPr="00A541AA" w:rsidRDefault="00E00E15" w:rsidP="00E00E15">
      <w:pPr>
        <w:rPr>
          <w:lang w:val="en-US"/>
        </w:rPr>
      </w:pPr>
      <w:r>
        <w:rPr>
          <w:lang w:val="en-US"/>
        </w:rPr>
        <w:t xml:space="preserve">CCTV when used proportionately and lawful is an effective tool to gather primary and supportive evidence in detection and investigation of crime.  Assist in the tracking and apprehension of persons who are suspected of having committed a criminal offence.  Assist in the identifying of witnesses.  It can also be used to assist with the co-ordination of major events for public safety.  </w:t>
      </w:r>
    </w:p>
    <w:p w14:paraId="4220F23F" w14:textId="77777777" w:rsidR="00BA2CF5" w:rsidRPr="005A6ABF" w:rsidRDefault="0052628D" w:rsidP="00A818D9">
      <w:pPr>
        <w:pStyle w:val="Heading1"/>
        <w:spacing w:line="276" w:lineRule="auto"/>
      </w:pPr>
      <w:r w:rsidRPr="005A6ABF">
        <w:t>CONSULTATION</w:t>
      </w:r>
    </w:p>
    <w:p w14:paraId="04FA23A5" w14:textId="77777777" w:rsidR="0052628D" w:rsidRPr="005A6ABF" w:rsidRDefault="0052628D" w:rsidP="00A818D9">
      <w:pPr>
        <w:pStyle w:val="Heading2"/>
        <w:spacing w:line="276" w:lineRule="auto"/>
      </w:pPr>
      <w:r w:rsidRPr="005A6ABF">
        <w:t>Describe when and how you will seek individuals’ views?</w:t>
      </w:r>
    </w:p>
    <w:p w14:paraId="0B3632BB" w14:textId="7C75DE62" w:rsidR="00D51124" w:rsidRDefault="00666895" w:rsidP="00A818D9">
      <w:pPr>
        <w:spacing w:line="276" w:lineRule="auto"/>
        <w:rPr>
          <w:i/>
          <w:sz w:val="20"/>
          <w:szCs w:val="20"/>
        </w:rPr>
      </w:pPr>
      <w:r w:rsidRPr="0007698F">
        <w:rPr>
          <w:i/>
          <w:sz w:val="20"/>
          <w:szCs w:val="20"/>
          <w:highlight w:val="lightGray"/>
        </w:rPr>
        <w:t>(</w:t>
      </w:r>
      <w:r w:rsidR="00D51124" w:rsidRPr="0007698F">
        <w:rPr>
          <w:i/>
          <w:sz w:val="20"/>
          <w:szCs w:val="20"/>
          <w:highlight w:val="lightGray"/>
        </w:rPr>
        <w:t xml:space="preserve">Any </w:t>
      </w:r>
      <w:r w:rsidRPr="0007698F">
        <w:rPr>
          <w:i/>
          <w:sz w:val="20"/>
          <w:szCs w:val="20"/>
          <w:highlight w:val="lightGray"/>
        </w:rPr>
        <w:t xml:space="preserve">new/ </w:t>
      </w:r>
      <w:r w:rsidR="00D51124" w:rsidRPr="0007698F">
        <w:rPr>
          <w:i/>
          <w:sz w:val="20"/>
          <w:szCs w:val="20"/>
          <w:highlight w:val="lightGray"/>
        </w:rPr>
        <w:t xml:space="preserve">changes in Policy </w:t>
      </w:r>
      <w:r w:rsidRPr="0007698F">
        <w:rPr>
          <w:i/>
          <w:sz w:val="20"/>
          <w:szCs w:val="20"/>
          <w:highlight w:val="lightGray"/>
        </w:rPr>
        <w:t xml:space="preserve">may </w:t>
      </w:r>
      <w:r w:rsidR="00D51124" w:rsidRPr="0007698F">
        <w:rPr>
          <w:i/>
          <w:sz w:val="20"/>
          <w:szCs w:val="20"/>
          <w:highlight w:val="lightGray"/>
        </w:rPr>
        <w:t>be subject to the formal consideration via the procedures relating to corporate policies.</w:t>
      </w:r>
      <w:r w:rsidRPr="0007698F">
        <w:rPr>
          <w:i/>
          <w:sz w:val="20"/>
          <w:szCs w:val="20"/>
          <w:highlight w:val="lightGray"/>
        </w:rPr>
        <w:t>)</w:t>
      </w:r>
      <w:r w:rsidR="00D51124" w:rsidRPr="0007698F">
        <w:rPr>
          <w:i/>
          <w:sz w:val="20"/>
          <w:szCs w:val="20"/>
        </w:rPr>
        <w:t xml:space="preserve"> </w:t>
      </w:r>
    </w:p>
    <w:p w14:paraId="50E16337" w14:textId="71A81A81" w:rsidR="00E00E15" w:rsidRDefault="00E00E15" w:rsidP="00A818D9">
      <w:pPr>
        <w:spacing w:line="276" w:lineRule="auto"/>
        <w:rPr>
          <w:i/>
          <w:sz w:val="20"/>
          <w:szCs w:val="20"/>
        </w:rPr>
      </w:pPr>
    </w:p>
    <w:p w14:paraId="014FC0DB" w14:textId="2FEDA5B2" w:rsidR="00E00E15" w:rsidRPr="00364E0F" w:rsidRDefault="001D5940" w:rsidP="00E00E15">
      <w:pPr>
        <w:spacing w:line="276" w:lineRule="auto"/>
        <w:rPr>
          <w:iCs/>
        </w:rPr>
      </w:pPr>
      <w:r>
        <w:rPr>
          <w:iCs/>
        </w:rPr>
        <w:t>Site CCTV has been in operation for some time and prior to the requirement to undertake data protection impact assessments.  There is a common understanding that such technology would be used to protect any government or public buildings from damage or intrusion.</w:t>
      </w:r>
      <w:r>
        <w:rPr>
          <w:iCs/>
        </w:rPr>
        <w:br/>
      </w:r>
      <w:r>
        <w:rPr>
          <w:iCs/>
        </w:rPr>
        <w:br/>
      </w:r>
      <w:r>
        <w:rPr>
          <w:iCs/>
        </w:rPr>
        <w:br/>
      </w:r>
      <w:r>
        <w:rPr>
          <w:iCs/>
        </w:rPr>
        <w:br/>
      </w:r>
      <w:r>
        <w:rPr>
          <w:iCs/>
        </w:rPr>
        <w:br/>
      </w:r>
      <w:r w:rsidR="00E00E15" w:rsidRPr="00364E0F">
        <w:rPr>
          <w:iCs/>
        </w:rPr>
        <w:lastRenderedPageBreak/>
        <w:t xml:space="preserve">There is an Overt Surveillance Governance Board which comprises of key stakeholders i.e. asset owners, ICT, Estates, Data Protection, Information Security, and Divisional representation who come together on a quarterly basis and discuss all areas linked to </w:t>
      </w:r>
      <w:r w:rsidR="00E00E15">
        <w:rPr>
          <w:iCs/>
        </w:rPr>
        <w:t>O</w:t>
      </w:r>
      <w:r w:rsidR="00E00E15" w:rsidRPr="00364E0F">
        <w:rPr>
          <w:iCs/>
        </w:rPr>
        <w:t xml:space="preserve">vert </w:t>
      </w:r>
      <w:r w:rsidR="00E00E15">
        <w:rPr>
          <w:iCs/>
        </w:rPr>
        <w:t>S</w:t>
      </w:r>
      <w:r w:rsidR="00E00E15" w:rsidRPr="00364E0F">
        <w:rPr>
          <w:iCs/>
        </w:rPr>
        <w:t xml:space="preserve">urveillance.  </w:t>
      </w:r>
    </w:p>
    <w:p w14:paraId="6BA63513" w14:textId="77777777" w:rsidR="00E00E15" w:rsidRPr="00364E0F" w:rsidRDefault="00E00E15" w:rsidP="00E00E15">
      <w:pPr>
        <w:spacing w:line="276" w:lineRule="auto"/>
        <w:rPr>
          <w:iCs/>
        </w:rPr>
      </w:pPr>
    </w:p>
    <w:p w14:paraId="590DCBC9" w14:textId="4AFA73E8" w:rsidR="00E00E15" w:rsidRPr="00E00E15" w:rsidRDefault="00E00E15" w:rsidP="00A818D9">
      <w:pPr>
        <w:spacing w:line="276" w:lineRule="auto"/>
        <w:rPr>
          <w:iCs/>
          <w:sz w:val="20"/>
          <w:szCs w:val="20"/>
        </w:rPr>
      </w:pPr>
      <w:r w:rsidRPr="00364E0F">
        <w:rPr>
          <w:iCs/>
        </w:rPr>
        <w:t xml:space="preserve">Monthly meetings are held with our </w:t>
      </w:r>
      <w:r>
        <w:rPr>
          <w:iCs/>
        </w:rPr>
        <w:t xml:space="preserve">supplier </w:t>
      </w:r>
      <w:r w:rsidRPr="00364E0F">
        <w:rPr>
          <w:iCs/>
        </w:rPr>
        <w:t xml:space="preserve">to discuss all areas linked to CCTV.  </w:t>
      </w:r>
    </w:p>
    <w:p w14:paraId="3944F5D8" w14:textId="77777777" w:rsidR="0052628D" w:rsidRPr="00B70DA8" w:rsidRDefault="0052628D" w:rsidP="00A818D9">
      <w:pPr>
        <w:spacing w:line="276" w:lineRule="auto"/>
      </w:pPr>
    </w:p>
    <w:p w14:paraId="4D0FC688" w14:textId="7925D5A4" w:rsidR="00F523F3" w:rsidRDefault="00050FA7" w:rsidP="00A818D9">
      <w:pPr>
        <w:spacing w:line="276" w:lineRule="auto"/>
      </w:pPr>
      <w:r w:rsidRPr="00B70DA8">
        <w:t xml:space="preserve">Consultation has previously been undertaken as follows. </w:t>
      </w:r>
      <w:r w:rsidR="001D5940">
        <w:br/>
      </w:r>
      <w:r w:rsidR="001D5940">
        <w:br/>
        <w:t xml:space="preserve">A site CCTV policy is to be produced which will be subject to the corporate policy consultation process.  </w:t>
      </w:r>
      <w:r w:rsidR="001D5940">
        <w:br/>
      </w:r>
    </w:p>
    <w:tbl>
      <w:tblPr>
        <w:tblStyle w:val="TableGrid"/>
        <w:tblW w:w="0" w:type="auto"/>
        <w:tblLook w:val="04A0" w:firstRow="1" w:lastRow="0" w:firstColumn="1" w:lastColumn="0" w:noHBand="0" w:noVBand="1"/>
      </w:tblPr>
      <w:tblGrid>
        <w:gridCol w:w="2249"/>
        <w:gridCol w:w="2253"/>
        <w:gridCol w:w="2250"/>
        <w:gridCol w:w="2264"/>
      </w:tblGrid>
      <w:tr w:rsidR="00F523F3" w14:paraId="420433BA" w14:textId="77777777" w:rsidTr="00F523F3">
        <w:trPr>
          <w:tblHeader/>
        </w:trPr>
        <w:tc>
          <w:tcPr>
            <w:tcW w:w="2310" w:type="dxa"/>
            <w:shd w:val="clear" w:color="auto" w:fill="D9D9D9" w:themeFill="background1" w:themeFillShade="D9"/>
          </w:tcPr>
          <w:p w14:paraId="71402B31" w14:textId="77777777" w:rsidR="00F523F3" w:rsidRDefault="00F523F3" w:rsidP="00A818D9">
            <w:pPr>
              <w:spacing w:line="276" w:lineRule="auto"/>
            </w:pPr>
            <w:r>
              <w:t>Who</w:t>
            </w:r>
          </w:p>
        </w:tc>
        <w:tc>
          <w:tcPr>
            <w:tcW w:w="2310" w:type="dxa"/>
            <w:shd w:val="clear" w:color="auto" w:fill="D9D9D9" w:themeFill="background1" w:themeFillShade="D9"/>
          </w:tcPr>
          <w:p w14:paraId="45C5E432" w14:textId="77777777" w:rsidR="00F523F3" w:rsidRDefault="00F523F3" w:rsidP="00A818D9">
            <w:pPr>
              <w:spacing w:line="276" w:lineRule="auto"/>
            </w:pPr>
            <w:r>
              <w:t>When</w:t>
            </w:r>
          </w:p>
        </w:tc>
        <w:tc>
          <w:tcPr>
            <w:tcW w:w="2311" w:type="dxa"/>
            <w:shd w:val="clear" w:color="auto" w:fill="D9D9D9" w:themeFill="background1" w:themeFillShade="D9"/>
          </w:tcPr>
          <w:p w14:paraId="53D0337F" w14:textId="77777777" w:rsidR="00F523F3" w:rsidRDefault="00F523F3" w:rsidP="00A818D9">
            <w:pPr>
              <w:spacing w:line="276" w:lineRule="auto"/>
            </w:pPr>
            <w:r>
              <w:t>How</w:t>
            </w:r>
          </w:p>
        </w:tc>
        <w:tc>
          <w:tcPr>
            <w:tcW w:w="2311" w:type="dxa"/>
            <w:shd w:val="clear" w:color="auto" w:fill="D9D9D9" w:themeFill="background1" w:themeFillShade="D9"/>
          </w:tcPr>
          <w:p w14:paraId="75546719" w14:textId="77777777" w:rsidR="00F523F3" w:rsidRDefault="00F523F3" w:rsidP="00A818D9">
            <w:pPr>
              <w:spacing w:line="276" w:lineRule="auto"/>
            </w:pPr>
            <w:r>
              <w:t xml:space="preserve">Outcome </w:t>
            </w:r>
          </w:p>
        </w:tc>
      </w:tr>
      <w:tr w:rsidR="00F523F3" w14:paraId="79DB5C09" w14:textId="77777777" w:rsidTr="00F523F3">
        <w:tc>
          <w:tcPr>
            <w:tcW w:w="2310" w:type="dxa"/>
          </w:tcPr>
          <w:p w14:paraId="364133F9" w14:textId="77777777" w:rsidR="00F523F3" w:rsidRDefault="00F523F3" w:rsidP="00A818D9">
            <w:pPr>
              <w:spacing w:line="276" w:lineRule="auto"/>
            </w:pPr>
          </w:p>
        </w:tc>
        <w:tc>
          <w:tcPr>
            <w:tcW w:w="2310" w:type="dxa"/>
          </w:tcPr>
          <w:p w14:paraId="7E73A348" w14:textId="77777777" w:rsidR="00F523F3" w:rsidRDefault="00F523F3" w:rsidP="00A818D9">
            <w:pPr>
              <w:spacing w:line="276" w:lineRule="auto"/>
            </w:pPr>
          </w:p>
        </w:tc>
        <w:tc>
          <w:tcPr>
            <w:tcW w:w="2311" w:type="dxa"/>
          </w:tcPr>
          <w:p w14:paraId="354BFA77" w14:textId="77777777" w:rsidR="00F523F3" w:rsidRDefault="00F523F3" w:rsidP="00A818D9">
            <w:pPr>
              <w:spacing w:line="276" w:lineRule="auto"/>
            </w:pPr>
          </w:p>
        </w:tc>
        <w:tc>
          <w:tcPr>
            <w:tcW w:w="2311" w:type="dxa"/>
          </w:tcPr>
          <w:p w14:paraId="3ED48411" w14:textId="77777777" w:rsidR="00F523F3" w:rsidRDefault="00F523F3" w:rsidP="00A818D9">
            <w:pPr>
              <w:spacing w:line="276" w:lineRule="auto"/>
            </w:pPr>
          </w:p>
        </w:tc>
      </w:tr>
      <w:tr w:rsidR="00F523F3" w14:paraId="0A9D0347" w14:textId="77777777" w:rsidTr="00F523F3">
        <w:tc>
          <w:tcPr>
            <w:tcW w:w="2310" w:type="dxa"/>
          </w:tcPr>
          <w:p w14:paraId="6F66B9A1" w14:textId="77777777" w:rsidR="00F523F3" w:rsidRDefault="00F523F3" w:rsidP="00A818D9">
            <w:pPr>
              <w:spacing w:line="276" w:lineRule="auto"/>
            </w:pPr>
          </w:p>
        </w:tc>
        <w:tc>
          <w:tcPr>
            <w:tcW w:w="2310" w:type="dxa"/>
          </w:tcPr>
          <w:p w14:paraId="52EC5923" w14:textId="77777777" w:rsidR="00F523F3" w:rsidRDefault="00F523F3" w:rsidP="00A818D9">
            <w:pPr>
              <w:spacing w:line="276" w:lineRule="auto"/>
            </w:pPr>
          </w:p>
        </w:tc>
        <w:tc>
          <w:tcPr>
            <w:tcW w:w="2311" w:type="dxa"/>
          </w:tcPr>
          <w:p w14:paraId="50247319" w14:textId="77777777" w:rsidR="00F523F3" w:rsidRDefault="00F523F3" w:rsidP="00A818D9">
            <w:pPr>
              <w:spacing w:line="276" w:lineRule="auto"/>
            </w:pPr>
          </w:p>
        </w:tc>
        <w:tc>
          <w:tcPr>
            <w:tcW w:w="2311" w:type="dxa"/>
          </w:tcPr>
          <w:p w14:paraId="216068B1" w14:textId="77777777" w:rsidR="00F523F3" w:rsidRDefault="00F523F3" w:rsidP="00A818D9">
            <w:pPr>
              <w:spacing w:line="276" w:lineRule="auto"/>
            </w:pPr>
          </w:p>
        </w:tc>
      </w:tr>
      <w:tr w:rsidR="00F523F3" w14:paraId="6243F85D" w14:textId="77777777" w:rsidTr="00F523F3">
        <w:tc>
          <w:tcPr>
            <w:tcW w:w="2310" w:type="dxa"/>
          </w:tcPr>
          <w:p w14:paraId="44937E61" w14:textId="77777777" w:rsidR="00F523F3" w:rsidRDefault="00F523F3" w:rsidP="00A818D9">
            <w:pPr>
              <w:spacing w:line="276" w:lineRule="auto"/>
            </w:pPr>
          </w:p>
        </w:tc>
        <w:tc>
          <w:tcPr>
            <w:tcW w:w="2310" w:type="dxa"/>
          </w:tcPr>
          <w:p w14:paraId="696422EE" w14:textId="77777777" w:rsidR="00F523F3" w:rsidRDefault="00F523F3" w:rsidP="00A818D9">
            <w:pPr>
              <w:spacing w:line="276" w:lineRule="auto"/>
            </w:pPr>
          </w:p>
        </w:tc>
        <w:tc>
          <w:tcPr>
            <w:tcW w:w="2311" w:type="dxa"/>
          </w:tcPr>
          <w:p w14:paraId="419D008B" w14:textId="77777777" w:rsidR="00F523F3" w:rsidRDefault="00F523F3" w:rsidP="00A818D9">
            <w:pPr>
              <w:spacing w:line="276" w:lineRule="auto"/>
            </w:pPr>
          </w:p>
        </w:tc>
        <w:tc>
          <w:tcPr>
            <w:tcW w:w="2311" w:type="dxa"/>
          </w:tcPr>
          <w:p w14:paraId="3F2AA68B" w14:textId="77777777" w:rsidR="00F523F3" w:rsidRDefault="00F523F3" w:rsidP="00A818D9">
            <w:pPr>
              <w:spacing w:line="276" w:lineRule="auto"/>
            </w:pPr>
          </w:p>
        </w:tc>
      </w:tr>
      <w:tr w:rsidR="00F523F3" w14:paraId="1EE3DE95" w14:textId="77777777" w:rsidTr="00F523F3">
        <w:tc>
          <w:tcPr>
            <w:tcW w:w="2310" w:type="dxa"/>
          </w:tcPr>
          <w:p w14:paraId="649BE7C4" w14:textId="77777777" w:rsidR="00F523F3" w:rsidRDefault="00F523F3" w:rsidP="00A818D9">
            <w:pPr>
              <w:spacing w:line="276" w:lineRule="auto"/>
            </w:pPr>
          </w:p>
        </w:tc>
        <w:tc>
          <w:tcPr>
            <w:tcW w:w="2310" w:type="dxa"/>
          </w:tcPr>
          <w:p w14:paraId="4C173E31" w14:textId="77777777" w:rsidR="00F523F3" w:rsidRDefault="00F523F3" w:rsidP="00A818D9">
            <w:pPr>
              <w:spacing w:line="276" w:lineRule="auto"/>
            </w:pPr>
          </w:p>
        </w:tc>
        <w:tc>
          <w:tcPr>
            <w:tcW w:w="2311" w:type="dxa"/>
          </w:tcPr>
          <w:p w14:paraId="32B9BE89" w14:textId="77777777" w:rsidR="00F523F3" w:rsidRDefault="00F523F3" w:rsidP="00A818D9">
            <w:pPr>
              <w:spacing w:line="276" w:lineRule="auto"/>
            </w:pPr>
          </w:p>
        </w:tc>
        <w:tc>
          <w:tcPr>
            <w:tcW w:w="2311" w:type="dxa"/>
          </w:tcPr>
          <w:p w14:paraId="1ACF545B" w14:textId="77777777" w:rsidR="00F523F3" w:rsidRDefault="00F523F3" w:rsidP="00A818D9">
            <w:pPr>
              <w:spacing w:line="276" w:lineRule="auto"/>
            </w:pPr>
          </w:p>
        </w:tc>
      </w:tr>
      <w:tr w:rsidR="00F523F3" w14:paraId="6279FEC8" w14:textId="77777777" w:rsidTr="00F523F3">
        <w:tc>
          <w:tcPr>
            <w:tcW w:w="2310" w:type="dxa"/>
          </w:tcPr>
          <w:p w14:paraId="26DEC476" w14:textId="77777777" w:rsidR="00F523F3" w:rsidRDefault="00F523F3" w:rsidP="00A818D9">
            <w:pPr>
              <w:spacing w:line="276" w:lineRule="auto"/>
            </w:pPr>
          </w:p>
        </w:tc>
        <w:tc>
          <w:tcPr>
            <w:tcW w:w="2310" w:type="dxa"/>
          </w:tcPr>
          <w:p w14:paraId="4B239D89" w14:textId="77777777" w:rsidR="00F523F3" w:rsidRDefault="00F523F3" w:rsidP="00A818D9">
            <w:pPr>
              <w:spacing w:line="276" w:lineRule="auto"/>
            </w:pPr>
          </w:p>
        </w:tc>
        <w:tc>
          <w:tcPr>
            <w:tcW w:w="2311" w:type="dxa"/>
          </w:tcPr>
          <w:p w14:paraId="305F733A" w14:textId="77777777" w:rsidR="00F523F3" w:rsidRDefault="00F523F3" w:rsidP="00A818D9">
            <w:pPr>
              <w:spacing w:line="276" w:lineRule="auto"/>
            </w:pPr>
          </w:p>
        </w:tc>
        <w:tc>
          <w:tcPr>
            <w:tcW w:w="2311" w:type="dxa"/>
          </w:tcPr>
          <w:p w14:paraId="58D44578" w14:textId="77777777" w:rsidR="00F523F3" w:rsidRDefault="00F523F3" w:rsidP="00A818D9">
            <w:pPr>
              <w:spacing w:line="276" w:lineRule="auto"/>
            </w:pPr>
          </w:p>
        </w:tc>
      </w:tr>
    </w:tbl>
    <w:p w14:paraId="7D3037F6" w14:textId="77777777" w:rsidR="00F523F3" w:rsidRDefault="00F523F3" w:rsidP="00A818D9">
      <w:pPr>
        <w:spacing w:line="276" w:lineRule="auto"/>
      </w:pPr>
    </w:p>
    <w:p w14:paraId="3DDFDB7E" w14:textId="77777777" w:rsidR="0052628D" w:rsidRPr="005A6ABF" w:rsidRDefault="0052628D" w:rsidP="00A818D9">
      <w:pPr>
        <w:pStyle w:val="Heading2"/>
        <w:spacing w:line="276" w:lineRule="auto"/>
      </w:pPr>
      <w:r w:rsidRPr="005A6ABF">
        <w:t>Do you plan to consult information security experts, or any other experts?</w:t>
      </w:r>
    </w:p>
    <w:p w14:paraId="4FF445D1" w14:textId="18395EC5" w:rsidR="0052628D" w:rsidRDefault="0052628D" w:rsidP="00A818D9">
      <w:pPr>
        <w:spacing w:line="276" w:lineRule="auto"/>
      </w:pPr>
    </w:p>
    <w:p w14:paraId="692742FB" w14:textId="07AFDE1F" w:rsidR="00914447" w:rsidRPr="00B70DA8" w:rsidRDefault="00E00E15" w:rsidP="00E00E15">
      <w:r>
        <w:rPr>
          <w:lang w:val="en-US"/>
        </w:rPr>
        <w:t xml:space="preserve">The Information Security Officer has been consulted along with the Data Protection Manager.  </w:t>
      </w:r>
      <w:r w:rsidRPr="005A6ABF">
        <w:t xml:space="preserve"> </w:t>
      </w:r>
    </w:p>
    <w:p w14:paraId="22419225" w14:textId="77777777" w:rsidR="000C2BD1" w:rsidRPr="005A6ABF" w:rsidRDefault="000E1A2F" w:rsidP="00A818D9">
      <w:pPr>
        <w:pStyle w:val="Heading1"/>
        <w:spacing w:line="276" w:lineRule="auto"/>
      </w:pPr>
      <w:r w:rsidRPr="005A6ABF">
        <w:t>NECESSITY AND PROPORTIONALITY</w:t>
      </w:r>
      <w:r w:rsidR="000C2BD1" w:rsidRPr="005A6ABF">
        <w:t xml:space="preserve"> </w:t>
      </w:r>
    </w:p>
    <w:p w14:paraId="48904BB0" w14:textId="77777777" w:rsidR="000C2BD1" w:rsidRPr="005A6ABF" w:rsidRDefault="000C2BD1" w:rsidP="00A818D9">
      <w:pPr>
        <w:pStyle w:val="Heading2"/>
        <w:spacing w:line="276" w:lineRule="auto"/>
      </w:pPr>
      <w:r w:rsidRPr="005A6ABF">
        <w:t xml:space="preserve">Lawful Basis for Processing </w:t>
      </w:r>
    </w:p>
    <w:p w14:paraId="62B48C42" w14:textId="77777777" w:rsidR="00EC0F52" w:rsidRPr="0007698F" w:rsidRDefault="00EC0F52" w:rsidP="00A818D9">
      <w:pPr>
        <w:spacing w:line="276" w:lineRule="auto"/>
        <w:rPr>
          <w:i/>
          <w:sz w:val="20"/>
          <w:szCs w:val="20"/>
          <w:highlight w:val="lightGray"/>
        </w:rPr>
      </w:pPr>
      <w:r w:rsidRPr="0007698F">
        <w:rPr>
          <w:i/>
          <w:sz w:val="20"/>
          <w:szCs w:val="20"/>
          <w:highlight w:val="lightGray"/>
        </w:rPr>
        <w:t>What is the lawful basis for processing; which conditions for processing are met? If special category personal data is processed an additional lawful basis is required</w:t>
      </w:r>
      <w:r w:rsidR="00CA0A30" w:rsidRPr="0007698F">
        <w:rPr>
          <w:i/>
          <w:sz w:val="20"/>
          <w:szCs w:val="20"/>
          <w:highlight w:val="lightGray"/>
        </w:rPr>
        <w:t xml:space="preserve">.  Is the processing for law enforcement purposes (as opposed to general processing). </w:t>
      </w:r>
    </w:p>
    <w:p w14:paraId="43759A57" w14:textId="77777777" w:rsidR="003756A6" w:rsidRPr="0007698F" w:rsidRDefault="003756A6" w:rsidP="00A818D9">
      <w:pPr>
        <w:spacing w:line="276" w:lineRule="auto"/>
        <w:rPr>
          <w:i/>
          <w:sz w:val="20"/>
          <w:szCs w:val="20"/>
          <w:highlight w:val="lightGray"/>
          <w:lang w:val="en-US"/>
        </w:rPr>
      </w:pPr>
    </w:p>
    <w:p w14:paraId="11AED7B2" w14:textId="77777777" w:rsidR="00EC0F52" w:rsidRPr="0007698F" w:rsidRDefault="00EC0F52" w:rsidP="00A818D9">
      <w:pPr>
        <w:spacing w:line="276" w:lineRule="auto"/>
        <w:rPr>
          <w:i/>
          <w:sz w:val="20"/>
          <w:szCs w:val="20"/>
          <w:lang w:val="en-US"/>
        </w:rPr>
      </w:pPr>
      <w:r w:rsidRPr="0007698F">
        <w:rPr>
          <w:i/>
          <w:sz w:val="20"/>
          <w:szCs w:val="20"/>
          <w:highlight w:val="lightGray"/>
          <w:lang w:val="en-US"/>
        </w:rPr>
        <w:t>The Data Protection Office will be able to assist in identifying the correct legal basses relied upon for processing.</w:t>
      </w:r>
      <w:r w:rsidRPr="0007698F">
        <w:rPr>
          <w:i/>
          <w:sz w:val="20"/>
          <w:szCs w:val="20"/>
          <w:lang w:val="en-US"/>
        </w:rPr>
        <w:t xml:space="preserve"> </w:t>
      </w:r>
    </w:p>
    <w:p w14:paraId="4372371B" w14:textId="77777777" w:rsidR="001E69FE" w:rsidRDefault="001E69FE" w:rsidP="00E00E15">
      <w:pPr>
        <w:rPr>
          <w:rStyle w:val="Emphasis"/>
        </w:rPr>
      </w:pPr>
    </w:p>
    <w:p w14:paraId="3ACAF27A" w14:textId="14D0E965" w:rsidR="00E00E15" w:rsidRPr="00364E0F" w:rsidRDefault="001E69FE" w:rsidP="001E69FE">
      <w:pPr>
        <w:rPr>
          <w:rStyle w:val="Emphasis"/>
          <w:i w:val="0"/>
        </w:rPr>
      </w:pPr>
      <w:r>
        <w:rPr>
          <w:rStyle w:val="Emphasis"/>
          <w:i w:val="0"/>
          <w:iCs w:val="0"/>
        </w:rPr>
        <w:t xml:space="preserve">General processing will be undertaken on the lawful basis:  </w:t>
      </w:r>
      <w:r>
        <w:rPr>
          <w:rStyle w:val="Emphasis"/>
          <w:i w:val="0"/>
          <w:iCs w:val="0"/>
        </w:rPr>
        <w:br/>
        <w:t xml:space="preserve"> </w:t>
      </w:r>
      <w:r>
        <w:rPr>
          <w:rStyle w:val="Emphasis"/>
          <w:i w:val="0"/>
          <w:iCs w:val="0"/>
        </w:rPr>
        <w:tab/>
        <w:t xml:space="preserve">GDPR 2016 Article 6(e) – the processing is necessary for the performance of a task </w:t>
      </w:r>
      <w:r>
        <w:rPr>
          <w:rStyle w:val="Emphasis"/>
          <w:i w:val="0"/>
          <w:iCs w:val="0"/>
        </w:rPr>
        <w:br/>
        <w:t xml:space="preserve"> </w:t>
      </w:r>
      <w:r>
        <w:rPr>
          <w:rStyle w:val="Emphasis"/>
          <w:i w:val="0"/>
          <w:iCs w:val="0"/>
        </w:rPr>
        <w:tab/>
        <w:t xml:space="preserve">carried out in the pub interest.  </w:t>
      </w:r>
      <w:r>
        <w:rPr>
          <w:rStyle w:val="Emphasis"/>
          <w:i w:val="0"/>
          <w:iCs w:val="0"/>
        </w:rPr>
        <w:br/>
      </w:r>
    </w:p>
    <w:p w14:paraId="183462C0" w14:textId="77777777" w:rsidR="00E00E15" w:rsidRPr="00364E0F" w:rsidRDefault="00E00E15" w:rsidP="00EC0361">
      <w:pPr>
        <w:spacing w:line="256" w:lineRule="auto"/>
        <w:rPr>
          <w:rFonts w:eastAsia="Arial Unicode MS" w:cs="Arial"/>
          <w:lang w:val="en-US"/>
        </w:rPr>
      </w:pPr>
      <w:r w:rsidRPr="00364E0F">
        <w:rPr>
          <w:rFonts w:eastAsia="Arial Unicode MS" w:cs="Arial"/>
          <w:lang w:val="en-US"/>
        </w:rPr>
        <w:t xml:space="preserve">When processing is undertaken on the grounds of public interest, the necessity for processing will arise from the exercise of a function conferred on a person by an enactment or rule of law. (Section 8 (c) Data Protection Act 2018).  Such functions may be identified from common law policing powers and the following statutory provisions:    </w:t>
      </w:r>
      <w:r w:rsidRPr="00364E0F">
        <w:rPr>
          <w:rFonts w:eastAsia="Arial Unicode MS" w:cs="Arial"/>
          <w:lang w:val="en-US"/>
        </w:rPr>
        <w:br/>
      </w:r>
    </w:p>
    <w:p w14:paraId="2CBD28E2" w14:textId="6E445345" w:rsidR="00E00E15" w:rsidRPr="00364E0F" w:rsidRDefault="001E69FE" w:rsidP="00E00E15">
      <w:pPr>
        <w:spacing w:line="256" w:lineRule="auto"/>
        <w:rPr>
          <w:rFonts w:eastAsia="Arial Unicode MS" w:cs="Arial"/>
          <w:lang w:val="en-US"/>
        </w:rPr>
      </w:pPr>
      <w:r>
        <w:rPr>
          <w:rFonts w:eastAsia="Arial Unicode MS" w:cs="Arial"/>
          <w:lang w:val="en-US"/>
        </w:rPr>
        <w:br/>
      </w:r>
      <w:r>
        <w:rPr>
          <w:rFonts w:eastAsia="Arial Unicode MS" w:cs="Arial"/>
          <w:lang w:val="en-US"/>
        </w:rPr>
        <w:br/>
      </w:r>
      <w:r>
        <w:rPr>
          <w:rFonts w:eastAsia="Arial Unicode MS" w:cs="Arial"/>
          <w:lang w:val="en-US"/>
        </w:rPr>
        <w:br/>
      </w:r>
      <w:r w:rsidR="00E00E15" w:rsidRPr="00364E0F">
        <w:rPr>
          <w:rFonts w:eastAsia="Arial Unicode MS" w:cs="Arial"/>
          <w:lang w:val="en-US"/>
        </w:rPr>
        <w:lastRenderedPageBreak/>
        <w:t>Section 39A of the Police Act 1996 requires Chief Officers to give “due regard” to statutory codes.  The statutory Code of Practice relating to the Management of Police Information (MOPI) sets out the policing purposes as:</w:t>
      </w:r>
      <w:r w:rsidR="00E00E15" w:rsidRPr="00364E0F">
        <w:rPr>
          <w:rFonts w:eastAsia="Arial Unicode MS" w:cs="Arial"/>
          <w:lang w:val="en-US"/>
        </w:rPr>
        <w:br/>
        <w:t xml:space="preserve"> </w:t>
      </w:r>
    </w:p>
    <w:p w14:paraId="6FD6245D" w14:textId="77777777" w:rsidR="00E00E15" w:rsidRPr="00364E0F" w:rsidRDefault="00E00E15" w:rsidP="00E00E15">
      <w:pPr>
        <w:numPr>
          <w:ilvl w:val="0"/>
          <w:numId w:val="8"/>
        </w:numPr>
        <w:spacing w:after="3" w:line="244" w:lineRule="auto"/>
        <w:contextualSpacing/>
        <w:jc w:val="both"/>
        <w:rPr>
          <w:rFonts w:eastAsia="Arial Unicode MS" w:cs="Arial"/>
          <w:color w:val="000000"/>
          <w:lang w:eastAsia="en-GB"/>
        </w:rPr>
      </w:pPr>
      <w:r w:rsidRPr="00364E0F">
        <w:rPr>
          <w:rFonts w:eastAsia="Arial Unicode MS" w:cs="Arial"/>
          <w:color w:val="000000"/>
          <w:lang w:val="en-US" w:eastAsia="en-GB"/>
        </w:rPr>
        <w:t xml:space="preserve">protecting life and property,  </w:t>
      </w:r>
    </w:p>
    <w:p w14:paraId="053E01D2" w14:textId="77777777" w:rsidR="00E00E15" w:rsidRPr="00364E0F" w:rsidRDefault="00E00E15" w:rsidP="00E00E15">
      <w:pPr>
        <w:numPr>
          <w:ilvl w:val="0"/>
          <w:numId w:val="8"/>
        </w:numPr>
        <w:spacing w:after="3" w:line="244" w:lineRule="auto"/>
        <w:contextualSpacing/>
        <w:jc w:val="both"/>
        <w:rPr>
          <w:rFonts w:eastAsia="Arial Unicode MS" w:cs="Arial"/>
          <w:color w:val="000000"/>
          <w:lang w:eastAsia="en-GB"/>
        </w:rPr>
      </w:pPr>
      <w:r w:rsidRPr="00364E0F">
        <w:rPr>
          <w:rFonts w:eastAsia="Arial Unicode MS" w:cs="Arial"/>
          <w:color w:val="000000"/>
          <w:lang w:val="en-US" w:eastAsia="en-GB"/>
        </w:rPr>
        <w:t xml:space="preserve">preserving order, </w:t>
      </w:r>
    </w:p>
    <w:p w14:paraId="36D8767C" w14:textId="77777777" w:rsidR="00E00E15" w:rsidRPr="00364E0F" w:rsidRDefault="00E00E15" w:rsidP="00E00E15">
      <w:pPr>
        <w:numPr>
          <w:ilvl w:val="0"/>
          <w:numId w:val="8"/>
        </w:numPr>
        <w:spacing w:after="3" w:line="244" w:lineRule="auto"/>
        <w:contextualSpacing/>
        <w:jc w:val="both"/>
        <w:rPr>
          <w:rFonts w:eastAsia="Arial Unicode MS" w:cs="Arial"/>
          <w:color w:val="000000"/>
          <w:lang w:eastAsia="en-GB"/>
        </w:rPr>
      </w:pPr>
      <w:r w:rsidRPr="00364E0F">
        <w:rPr>
          <w:rFonts w:eastAsia="Arial Unicode MS" w:cs="Arial"/>
          <w:color w:val="000000"/>
          <w:lang w:val="en-US" w:eastAsia="en-GB"/>
        </w:rPr>
        <w:t xml:space="preserve">preventing the commission of offences,  </w:t>
      </w:r>
    </w:p>
    <w:p w14:paraId="2946386F" w14:textId="77777777" w:rsidR="00E00E15" w:rsidRPr="00364E0F" w:rsidRDefault="00E00E15" w:rsidP="00E00E15">
      <w:pPr>
        <w:numPr>
          <w:ilvl w:val="0"/>
          <w:numId w:val="8"/>
        </w:numPr>
        <w:spacing w:after="3" w:line="244" w:lineRule="auto"/>
        <w:contextualSpacing/>
        <w:jc w:val="both"/>
        <w:rPr>
          <w:rFonts w:eastAsia="Arial Unicode MS" w:cs="Arial"/>
          <w:color w:val="000000"/>
          <w:lang w:eastAsia="en-GB"/>
        </w:rPr>
      </w:pPr>
      <w:r w:rsidRPr="00364E0F">
        <w:rPr>
          <w:rFonts w:eastAsia="Arial Unicode MS" w:cs="Arial"/>
          <w:color w:val="000000"/>
          <w:lang w:val="en-US" w:eastAsia="en-GB"/>
        </w:rPr>
        <w:t xml:space="preserve">bringing offenders to justice, and </w:t>
      </w:r>
    </w:p>
    <w:p w14:paraId="05EFB572" w14:textId="77777777" w:rsidR="00E00E15" w:rsidRPr="00364E0F" w:rsidRDefault="00E00E15" w:rsidP="00E00E15">
      <w:pPr>
        <w:numPr>
          <w:ilvl w:val="0"/>
          <w:numId w:val="8"/>
        </w:numPr>
        <w:spacing w:after="3" w:line="244" w:lineRule="auto"/>
        <w:contextualSpacing/>
        <w:jc w:val="both"/>
        <w:rPr>
          <w:rFonts w:eastAsia="Arial Unicode MS" w:cs="Arial"/>
          <w:color w:val="000000"/>
          <w:lang w:eastAsia="en-GB"/>
        </w:rPr>
      </w:pPr>
      <w:r w:rsidRPr="00364E0F">
        <w:rPr>
          <w:rFonts w:eastAsia="Arial Unicode MS" w:cs="Arial"/>
          <w:color w:val="000000"/>
          <w:lang w:val="en-US" w:eastAsia="en-GB"/>
        </w:rPr>
        <w:t xml:space="preserve">any duty or responsibility of the police arising from common or statute law. </w:t>
      </w:r>
    </w:p>
    <w:p w14:paraId="581095F4" w14:textId="77777777" w:rsidR="00E00E15" w:rsidRPr="00364E0F" w:rsidRDefault="00E00E15" w:rsidP="00E00E15">
      <w:pPr>
        <w:spacing w:line="256" w:lineRule="auto"/>
        <w:jc w:val="both"/>
        <w:rPr>
          <w:rFonts w:eastAsia="Arial Unicode MS" w:cs="Arial"/>
          <w:lang w:val="en-US"/>
        </w:rPr>
      </w:pPr>
    </w:p>
    <w:p w14:paraId="0F558CAF" w14:textId="77777777" w:rsidR="00E00E15" w:rsidRPr="00364E0F" w:rsidRDefault="00E00E15" w:rsidP="00E00E15">
      <w:pPr>
        <w:spacing w:line="256" w:lineRule="auto"/>
        <w:rPr>
          <w:rFonts w:eastAsia="Arial Unicode MS" w:cs="Arial"/>
          <w:lang w:val="en-US"/>
        </w:rPr>
      </w:pPr>
      <w:r w:rsidRPr="00364E0F">
        <w:rPr>
          <w:rFonts w:eastAsia="Arial Unicode MS" w:cs="Arial"/>
          <w:lang w:val="en-US"/>
        </w:rPr>
        <w:t xml:space="preserve">Further, the Police Reform and Social Responsibility Act 2011, Sch 2. (7) provides that a Chief Constable may do anything which is calculated to facilitate, or is conducive to, the exercise of the functions of a Chief Constable, the delivery of efficient and effective policing, and managing complaints.    </w:t>
      </w:r>
    </w:p>
    <w:p w14:paraId="6002BD49" w14:textId="77777777" w:rsidR="00E00E15" w:rsidRPr="00364E0F" w:rsidRDefault="00E00E15" w:rsidP="00E00E15">
      <w:pPr>
        <w:spacing w:line="256" w:lineRule="auto"/>
        <w:rPr>
          <w:rFonts w:eastAsia="Arial Unicode MS" w:cs="Arial"/>
          <w:lang w:val="en-US"/>
        </w:rPr>
      </w:pPr>
      <w:r w:rsidRPr="00364E0F">
        <w:rPr>
          <w:rFonts w:eastAsia="Arial Unicode MS" w:cs="Arial"/>
          <w:lang w:val="en-US"/>
        </w:rPr>
        <w:br/>
        <w:t xml:space="preserve">Other relevant legislative provisions where general processing might take place include but are not limited to: </w:t>
      </w:r>
      <w:r w:rsidRPr="00364E0F">
        <w:rPr>
          <w:rFonts w:eastAsia="Arial Unicode MS" w:cs="Arial"/>
          <w:lang w:val="en-US"/>
        </w:rPr>
        <w:br/>
      </w:r>
    </w:p>
    <w:p w14:paraId="64247DB2" w14:textId="4E3B7B6C" w:rsidR="00E00E15" w:rsidRPr="00364E0F" w:rsidRDefault="00E00E15" w:rsidP="00E00E15">
      <w:pPr>
        <w:spacing w:line="256" w:lineRule="auto"/>
        <w:ind w:firstLine="720"/>
        <w:jc w:val="both"/>
        <w:rPr>
          <w:rFonts w:eastAsia="Arial Unicode MS" w:cs="Arial"/>
          <w:lang w:val="en-US"/>
        </w:rPr>
      </w:pPr>
      <w:r w:rsidRPr="00364E0F">
        <w:rPr>
          <w:rFonts w:eastAsia="Arial Unicode MS" w:cs="Arial"/>
          <w:lang w:val="en-US"/>
        </w:rPr>
        <w:t>The Civil Contingencies Act 2004</w:t>
      </w:r>
      <w:r w:rsidRPr="00364E0F">
        <w:rPr>
          <w:rFonts w:eastAsia="Arial Unicode MS" w:cs="Arial"/>
          <w:color w:val="FF0000"/>
          <w:lang w:val="en-US"/>
        </w:rPr>
        <w:t xml:space="preserve"> </w:t>
      </w:r>
    </w:p>
    <w:p w14:paraId="66F7103F" w14:textId="77777777" w:rsidR="00E00E15" w:rsidRPr="00364E0F" w:rsidRDefault="00E00E15" w:rsidP="00E00E15">
      <w:pPr>
        <w:spacing w:line="244" w:lineRule="auto"/>
        <w:jc w:val="both"/>
        <w:rPr>
          <w:rFonts w:eastAsia="Arial Unicode MS" w:cs="Arial"/>
          <w:bCs/>
          <w:lang w:val="en-US"/>
        </w:rPr>
      </w:pPr>
      <w:r w:rsidRPr="00364E0F">
        <w:rPr>
          <w:rFonts w:eastAsia="Arial Unicode MS" w:cs="Arial"/>
          <w:lang w:val="en-US"/>
        </w:rPr>
        <w:t xml:space="preserve"> </w:t>
      </w:r>
      <w:r w:rsidRPr="00364E0F">
        <w:rPr>
          <w:rFonts w:eastAsia="Arial Unicode MS" w:cs="Arial"/>
          <w:lang w:val="en-US"/>
        </w:rPr>
        <w:tab/>
        <w:t xml:space="preserve">The </w:t>
      </w:r>
      <w:r w:rsidRPr="00364E0F">
        <w:rPr>
          <w:rFonts w:eastAsia="Arial Unicode MS" w:cs="Arial"/>
          <w:bCs/>
          <w:lang w:val="en-US"/>
        </w:rPr>
        <w:t>Crime and Disorder Act 1998</w:t>
      </w:r>
    </w:p>
    <w:p w14:paraId="2F372105" w14:textId="77777777" w:rsidR="00E00E15" w:rsidRPr="00364E0F" w:rsidRDefault="00E00E15" w:rsidP="00E00E15">
      <w:pPr>
        <w:spacing w:line="244" w:lineRule="auto"/>
        <w:rPr>
          <w:rFonts w:eastAsia="Arial Unicode MS" w:cs="Arial"/>
          <w:bCs/>
          <w:lang w:val="en"/>
        </w:rPr>
      </w:pPr>
      <w:r w:rsidRPr="00364E0F">
        <w:rPr>
          <w:rFonts w:eastAsia="Arial Unicode MS" w:cs="Arial"/>
          <w:lang w:val="en-US"/>
        </w:rPr>
        <w:tab/>
      </w:r>
      <w:r w:rsidRPr="00364E0F">
        <w:rPr>
          <w:rFonts w:eastAsia="Arial Unicode MS" w:cs="Arial"/>
          <w:bCs/>
          <w:lang w:val="en"/>
        </w:rPr>
        <w:t>The Policing Protocol Order 2011</w:t>
      </w:r>
      <w:r w:rsidRPr="00364E0F">
        <w:rPr>
          <w:rFonts w:eastAsia="Arial Unicode MS" w:cs="Arial"/>
          <w:bCs/>
          <w:lang w:val="en"/>
        </w:rPr>
        <w:br/>
      </w:r>
    </w:p>
    <w:p w14:paraId="70FA9860" w14:textId="77777777" w:rsidR="00E00E15" w:rsidRPr="00364E0F" w:rsidRDefault="00E00E15" w:rsidP="00E00E15">
      <w:pPr>
        <w:spacing w:line="244" w:lineRule="auto"/>
        <w:rPr>
          <w:rFonts w:eastAsia="Arial Unicode MS" w:cs="Arial"/>
          <w:lang w:val="en-US"/>
        </w:rPr>
      </w:pPr>
      <w:r w:rsidRPr="00364E0F">
        <w:rPr>
          <w:rFonts w:eastAsia="Arial Unicode MS" w:cs="Arial"/>
          <w:lang w:val="en-US"/>
        </w:rPr>
        <w:t xml:space="preserve">Should general processing include the capture of a special category of personal data, which is defined at Article 9 of GDPR as data revealing: </w:t>
      </w:r>
      <w:r w:rsidRPr="00364E0F">
        <w:rPr>
          <w:rFonts w:eastAsia="Arial Unicode MS" w:cs="Arial"/>
          <w:lang w:val="en-US"/>
        </w:rPr>
        <w:br/>
      </w:r>
    </w:p>
    <w:p w14:paraId="58B499BA" w14:textId="77777777" w:rsidR="00E00E15" w:rsidRPr="00364E0F" w:rsidRDefault="00E00E15" w:rsidP="00E00E15">
      <w:pPr>
        <w:pStyle w:val="ListParagraph"/>
        <w:numPr>
          <w:ilvl w:val="1"/>
          <w:numId w:val="9"/>
        </w:numPr>
        <w:spacing w:line="244" w:lineRule="auto"/>
        <w:jc w:val="both"/>
        <w:rPr>
          <w:rFonts w:eastAsia="Arial Unicode MS" w:cs="Arial"/>
          <w:lang w:val="en-US"/>
        </w:rPr>
      </w:pPr>
      <w:r w:rsidRPr="00364E0F">
        <w:rPr>
          <w:rFonts w:eastAsia="Arial Unicode MS" w:cs="Arial"/>
          <w:lang w:val="en-US"/>
        </w:rPr>
        <w:t>racial or ethnic origin</w:t>
      </w:r>
    </w:p>
    <w:p w14:paraId="237A6258" w14:textId="77777777" w:rsidR="00E00E15" w:rsidRPr="00364E0F" w:rsidRDefault="00E00E15" w:rsidP="00E00E15">
      <w:pPr>
        <w:pStyle w:val="ListParagraph"/>
        <w:numPr>
          <w:ilvl w:val="1"/>
          <w:numId w:val="9"/>
        </w:numPr>
        <w:spacing w:line="244" w:lineRule="auto"/>
        <w:jc w:val="both"/>
        <w:rPr>
          <w:rFonts w:eastAsia="Arial Unicode MS" w:cs="Arial"/>
          <w:lang w:val="en-US"/>
        </w:rPr>
      </w:pPr>
      <w:r w:rsidRPr="00364E0F">
        <w:rPr>
          <w:rFonts w:eastAsia="Arial Unicode MS" w:cs="Arial"/>
          <w:lang w:val="en-US"/>
        </w:rPr>
        <w:t>political opinions</w:t>
      </w:r>
    </w:p>
    <w:p w14:paraId="291B816B" w14:textId="77777777" w:rsidR="00E00E15" w:rsidRPr="00364E0F" w:rsidRDefault="00E00E15" w:rsidP="00E00E15">
      <w:pPr>
        <w:pStyle w:val="ListParagraph"/>
        <w:numPr>
          <w:ilvl w:val="1"/>
          <w:numId w:val="9"/>
        </w:numPr>
        <w:spacing w:line="244" w:lineRule="auto"/>
        <w:jc w:val="both"/>
        <w:rPr>
          <w:rFonts w:eastAsia="Arial Unicode MS" w:cs="Arial"/>
          <w:lang w:val="en-US"/>
        </w:rPr>
      </w:pPr>
      <w:r w:rsidRPr="00364E0F">
        <w:rPr>
          <w:rFonts w:eastAsia="Arial Unicode MS" w:cs="Arial"/>
          <w:lang w:val="en-US"/>
        </w:rPr>
        <w:t>religious or philosophical beliefs</w:t>
      </w:r>
    </w:p>
    <w:p w14:paraId="1F40A93C" w14:textId="77777777" w:rsidR="00E00E15" w:rsidRPr="00364E0F" w:rsidRDefault="00E00E15" w:rsidP="00E00E15">
      <w:pPr>
        <w:pStyle w:val="ListParagraph"/>
        <w:numPr>
          <w:ilvl w:val="1"/>
          <w:numId w:val="9"/>
        </w:numPr>
        <w:spacing w:line="244" w:lineRule="auto"/>
        <w:jc w:val="both"/>
        <w:rPr>
          <w:rFonts w:eastAsia="Arial Unicode MS" w:cs="Arial"/>
          <w:lang w:val="en-US"/>
        </w:rPr>
      </w:pPr>
      <w:r w:rsidRPr="00364E0F">
        <w:rPr>
          <w:rFonts w:eastAsia="Arial Unicode MS" w:cs="Arial"/>
          <w:lang w:val="en-US"/>
        </w:rPr>
        <w:t>trade union membership</w:t>
      </w:r>
    </w:p>
    <w:p w14:paraId="0EA92197" w14:textId="77777777" w:rsidR="00E00E15" w:rsidRPr="00364E0F" w:rsidRDefault="00E00E15" w:rsidP="00E00E15">
      <w:pPr>
        <w:pStyle w:val="ListParagraph"/>
        <w:numPr>
          <w:ilvl w:val="1"/>
          <w:numId w:val="9"/>
        </w:numPr>
        <w:spacing w:line="244" w:lineRule="auto"/>
        <w:jc w:val="both"/>
        <w:rPr>
          <w:rFonts w:eastAsia="Arial Unicode MS" w:cs="Arial"/>
          <w:lang w:val="en-US"/>
        </w:rPr>
      </w:pPr>
      <w:r w:rsidRPr="00364E0F">
        <w:rPr>
          <w:rFonts w:eastAsia="Arial Unicode MS" w:cs="Arial"/>
          <w:lang w:val="en-US"/>
        </w:rPr>
        <w:t>genetic data, biometric data</w:t>
      </w:r>
    </w:p>
    <w:p w14:paraId="097A5994" w14:textId="77777777" w:rsidR="00E00E15" w:rsidRPr="00364E0F" w:rsidRDefault="00E00E15" w:rsidP="00E00E15">
      <w:pPr>
        <w:pStyle w:val="ListParagraph"/>
        <w:numPr>
          <w:ilvl w:val="1"/>
          <w:numId w:val="9"/>
        </w:numPr>
        <w:spacing w:line="244" w:lineRule="auto"/>
        <w:jc w:val="both"/>
        <w:rPr>
          <w:rFonts w:eastAsia="Arial Unicode MS" w:cs="Arial"/>
          <w:lang w:val="en-US"/>
        </w:rPr>
      </w:pPr>
      <w:r w:rsidRPr="00364E0F">
        <w:rPr>
          <w:rFonts w:eastAsia="Arial Unicode MS" w:cs="Arial"/>
          <w:lang w:val="en-US"/>
        </w:rPr>
        <w:t xml:space="preserve">data concerning a natural person’s sex life or sexual orientation </w:t>
      </w:r>
    </w:p>
    <w:p w14:paraId="35CB2D53" w14:textId="77777777" w:rsidR="00E00E15" w:rsidRPr="00364E0F" w:rsidRDefault="00E00E15" w:rsidP="00E00E15">
      <w:pPr>
        <w:spacing w:line="244" w:lineRule="auto"/>
        <w:ind w:firstLine="720"/>
        <w:jc w:val="both"/>
        <w:rPr>
          <w:rFonts w:eastAsia="Arial Unicode MS" w:cs="Arial"/>
          <w:lang w:val="en-US"/>
        </w:rPr>
      </w:pPr>
    </w:p>
    <w:p w14:paraId="4E96A996" w14:textId="77777777" w:rsidR="00E00E15" w:rsidRPr="001E69FE" w:rsidRDefault="00E00E15" w:rsidP="00E00E15">
      <w:pPr>
        <w:spacing w:line="244" w:lineRule="auto"/>
        <w:rPr>
          <w:rFonts w:eastAsia="Arial Unicode MS" w:cs="Arial"/>
          <w:lang w:val="en-US"/>
        </w:rPr>
      </w:pPr>
      <w:r w:rsidRPr="001E69FE">
        <w:rPr>
          <w:rFonts w:eastAsia="Arial Unicode MS" w:cs="Arial"/>
          <w:lang w:val="en-US"/>
        </w:rPr>
        <w:t xml:space="preserve">Law enforcement processing will be undertaken on the basis that it meets one of the conditions set out at Schedule 8 of the Data Protection Act 2018, namely: </w:t>
      </w:r>
      <w:r w:rsidRPr="001E69FE">
        <w:rPr>
          <w:rFonts w:eastAsia="Arial Unicode MS" w:cs="Arial"/>
          <w:lang w:val="en-US"/>
        </w:rPr>
        <w:br/>
      </w:r>
    </w:p>
    <w:p w14:paraId="04F4B092" w14:textId="77777777" w:rsidR="00E00E15" w:rsidRPr="001E69FE" w:rsidRDefault="00E00E15" w:rsidP="00E00E15">
      <w:pPr>
        <w:pStyle w:val="ListParagraph"/>
        <w:numPr>
          <w:ilvl w:val="1"/>
          <w:numId w:val="10"/>
        </w:numPr>
        <w:spacing w:line="244" w:lineRule="auto"/>
        <w:jc w:val="both"/>
        <w:rPr>
          <w:rFonts w:eastAsia="Arial Unicode MS" w:cs="Arial"/>
          <w:lang w:val="en-US"/>
        </w:rPr>
      </w:pPr>
      <w:r w:rsidRPr="001E69FE">
        <w:rPr>
          <w:rFonts w:eastAsia="Arial Unicode MS" w:cs="Arial"/>
          <w:lang w:val="en-US"/>
        </w:rPr>
        <w:t>a function conferred by an enactment or rule of law, necessary in the substantial public interest</w:t>
      </w:r>
    </w:p>
    <w:p w14:paraId="3A2672AF" w14:textId="77777777" w:rsidR="00E00E15" w:rsidRPr="001E69FE" w:rsidRDefault="00E00E15" w:rsidP="00E00E15">
      <w:pPr>
        <w:pStyle w:val="ListParagraph"/>
        <w:numPr>
          <w:ilvl w:val="1"/>
          <w:numId w:val="10"/>
        </w:numPr>
        <w:spacing w:line="244" w:lineRule="auto"/>
        <w:jc w:val="both"/>
        <w:rPr>
          <w:rFonts w:eastAsia="Arial Unicode MS" w:cs="Arial"/>
          <w:lang w:val="en-US"/>
        </w:rPr>
      </w:pPr>
      <w:r w:rsidRPr="001E69FE">
        <w:rPr>
          <w:rFonts w:eastAsia="Arial Unicode MS" w:cs="Arial"/>
          <w:lang w:val="en-US"/>
        </w:rPr>
        <w:t>the administration of justice</w:t>
      </w:r>
    </w:p>
    <w:p w14:paraId="700A6C67" w14:textId="77777777" w:rsidR="00E00E15" w:rsidRPr="001E69FE" w:rsidRDefault="00E00E15" w:rsidP="00E00E15">
      <w:pPr>
        <w:pStyle w:val="ListParagraph"/>
        <w:numPr>
          <w:ilvl w:val="1"/>
          <w:numId w:val="10"/>
        </w:numPr>
        <w:spacing w:line="244" w:lineRule="auto"/>
        <w:jc w:val="both"/>
        <w:rPr>
          <w:rFonts w:eastAsia="Arial Unicode MS" w:cs="Arial"/>
          <w:lang w:val="en-US"/>
        </w:rPr>
      </w:pPr>
      <w:r w:rsidRPr="001E69FE">
        <w:rPr>
          <w:rFonts w:eastAsia="Arial Unicode MS" w:cs="Arial"/>
          <w:lang w:val="en-US"/>
        </w:rPr>
        <w:t>the safeguarding children and individuals at risk</w:t>
      </w:r>
    </w:p>
    <w:p w14:paraId="5AED9A89" w14:textId="77777777" w:rsidR="00E00E15" w:rsidRPr="00364E0F" w:rsidRDefault="00E00E15" w:rsidP="00E00E15">
      <w:pPr>
        <w:spacing w:line="244" w:lineRule="auto"/>
        <w:ind w:firstLine="720"/>
        <w:jc w:val="both"/>
        <w:rPr>
          <w:rFonts w:eastAsia="Arial Unicode MS" w:cs="Arial"/>
          <w:lang w:val="en-US"/>
        </w:rPr>
      </w:pPr>
    </w:p>
    <w:p w14:paraId="684E61FE" w14:textId="77777777" w:rsidR="00E00E15" w:rsidRPr="00364E0F" w:rsidRDefault="00E00E15" w:rsidP="00E00E15">
      <w:pPr>
        <w:spacing w:line="244" w:lineRule="auto"/>
        <w:rPr>
          <w:rFonts w:eastAsia="Arial Unicode MS" w:cs="Arial"/>
          <w:lang w:val="en-US"/>
        </w:rPr>
      </w:pPr>
      <w:r w:rsidRPr="00364E0F">
        <w:rPr>
          <w:rFonts w:eastAsia="Arial Unicode MS" w:cs="Arial"/>
          <w:lang w:val="en-US"/>
        </w:rPr>
        <w:t>General processing will be undertaken in accordance with the condition set out at Article 9(g), substantial public interest on the basis of law, where one of the following conditions from Part 2, Schedule 1 is met:</w:t>
      </w:r>
      <w:r w:rsidRPr="00364E0F">
        <w:rPr>
          <w:rFonts w:eastAsia="Arial Unicode MS" w:cs="Arial"/>
          <w:lang w:val="en-US"/>
        </w:rPr>
        <w:br/>
      </w:r>
    </w:p>
    <w:p w14:paraId="22124084" w14:textId="77777777" w:rsidR="00E00E15" w:rsidRPr="00364E0F" w:rsidRDefault="00E00E15" w:rsidP="00E00E15">
      <w:pPr>
        <w:pStyle w:val="ListParagraph"/>
        <w:numPr>
          <w:ilvl w:val="0"/>
          <w:numId w:val="11"/>
        </w:numPr>
        <w:spacing w:after="160" w:line="244" w:lineRule="auto"/>
        <w:jc w:val="both"/>
        <w:rPr>
          <w:rFonts w:eastAsia="Arial Unicode MS" w:cs="Arial"/>
          <w:lang w:val="en-US"/>
        </w:rPr>
      </w:pPr>
      <w:r w:rsidRPr="00364E0F">
        <w:rPr>
          <w:rFonts w:eastAsia="Arial Unicode MS" w:cs="Arial"/>
          <w:lang w:val="en-US"/>
        </w:rPr>
        <w:t>prevention/ detection of unlawful acts</w:t>
      </w:r>
    </w:p>
    <w:p w14:paraId="3141C95E" w14:textId="77777777" w:rsidR="00E00E15" w:rsidRPr="00364E0F" w:rsidRDefault="00E00E15" w:rsidP="00E00E15">
      <w:pPr>
        <w:pStyle w:val="ListParagraph"/>
        <w:numPr>
          <w:ilvl w:val="0"/>
          <w:numId w:val="11"/>
        </w:numPr>
        <w:spacing w:after="160" w:line="244" w:lineRule="auto"/>
        <w:jc w:val="both"/>
        <w:rPr>
          <w:rFonts w:eastAsia="Arial Unicode MS" w:cs="Arial"/>
          <w:lang w:val="en-US"/>
        </w:rPr>
      </w:pPr>
      <w:r w:rsidRPr="00364E0F">
        <w:rPr>
          <w:rFonts w:eastAsia="Arial Unicode MS" w:cs="Arial"/>
          <w:lang w:val="en-US"/>
        </w:rPr>
        <w:t>protecting the public against dishonesty</w:t>
      </w:r>
    </w:p>
    <w:p w14:paraId="43D6E494" w14:textId="77777777" w:rsidR="00E00E15" w:rsidRPr="00364E0F" w:rsidRDefault="00E00E15" w:rsidP="00E00E15">
      <w:pPr>
        <w:pStyle w:val="ListParagraph"/>
        <w:numPr>
          <w:ilvl w:val="0"/>
          <w:numId w:val="11"/>
        </w:numPr>
        <w:spacing w:after="160" w:line="244" w:lineRule="auto"/>
        <w:jc w:val="both"/>
        <w:rPr>
          <w:rFonts w:eastAsia="Arial Unicode MS" w:cs="Arial"/>
          <w:lang w:val="en-US"/>
        </w:rPr>
      </w:pPr>
      <w:r w:rsidRPr="00364E0F">
        <w:rPr>
          <w:rFonts w:eastAsia="Arial Unicode MS" w:cs="Arial"/>
          <w:lang w:val="en-US"/>
        </w:rPr>
        <w:t>regulatory activity</w:t>
      </w:r>
    </w:p>
    <w:p w14:paraId="260BDBE8" w14:textId="77777777" w:rsidR="00E00E15" w:rsidRPr="001E69FE" w:rsidRDefault="00E00E15" w:rsidP="00E00E15">
      <w:pPr>
        <w:pStyle w:val="ListParagraph"/>
        <w:numPr>
          <w:ilvl w:val="0"/>
          <w:numId w:val="11"/>
        </w:numPr>
        <w:spacing w:after="160" w:line="276" w:lineRule="auto"/>
        <w:jc w:val="both"/>
        <w:rPr>
          <w:iCs/>
          <w:lang w:val="en-US"/>
        </w:rPr>
      </w:pPr>
      <w:r w:rsidRPr="00364E0F">
        <w:rPr>
          <w:rFonts w:eastAsia="Arial Unicode MS" w:cs="Arial"/>
          <w:lang w:val="en-US"/>
        </w:rPr>
        <w:t xml:space="preserve">safeguarding of children and adults at risk  </w:t>
      </w:r>
    </w:p>
    <w:p w14:paraId="7B958434" w14:textId="2D73512E" w:rsidR="00EC0F52" w:rsidRPr="00B70DA8" w:rsidRDefault="001E69FE" w:rsidP="00034BD1">
      <w:pPr>
        <w:spacing w:after="160" w:line="276" w:lineRule="auto"/>
        <w:rPr>
          <w:lang w:val="en-US"/>
        </w:rPr>
      </w:pPr>
      <w:r>
        <w:rPr>
          <w:iCs/>
          <w:lang w:val="en-US"/>
        </w:rPr>
        <w:t xml:space="preserve">As a competent authority Lancashire Constabulary will collect data for the purpose of law enforcement, which are defined at Section 31 of the Data Protection Act 2018, as: </w:t>
      </w:r>
      <w:r>
        <w:rPr>
          <w:iCs/>
          <w:lang w:val="en-US"/>
        </w:rPr>
        <w:br/>
      </w:r>
      <w:r>
        <w:rPr>
          <w:iCs/>
          <w:lang w:val="en-US"/>
        </w:rPr>
        <w:lastRenderedPageBreak/>
        <w:t xml:space="preserve"> </w:t>
      </w:r>
      <w:r>
        <w:rPr>
          <w:iCs/>
          <w:lang w:val="en-US"/>
        </w:rPr>
        <w:tab/>
        <w:t>“the prevention, investigation, detection or pro</w:t>
      </w:r>
      <w:r w:rsidR="00282EA8">
        <w:rPr>
          <w:iCs/>
          <w:lang w:val="en-US"/>
        </w:rPr>
        <w:t>secution of criminal offences or the</w:t>
      </w:r>
      <w:r w:rsidR="00282EA8">
        <w:rPr>
          <w:iCs/>
          <w:lang w:val="en-US"/>
        </w:rPr>
        <w:br/>
        <w:t xml:space="preserve"> </w:t>
      </w:r>
      <w:r w:rsidR="00282EA8">
        <w:rPr>
          <w:iCs/>
          <w:lang w:val="en-US"/>
        </w:rPr>
        <w:tab/>
        <w:t>execution of criminal penalties, including the safeguarding against and the prevention</w:t>
      </w:r>
      <w:r w:rsidR="00282EA8">
        <w:rPr>
          <w:iCs/>
          <w:lang w:val="en-US"/>
        </w:rPr>
        <w:br/>
        <w:t xml:space="preserve"> </w:t>
      </w:r>
      <w:r w:rsidR="00282EA8">
        <w:rPr>
          <w:iCs/>
          <w:lang w:val="en-US"/>
        </w:rPr>
        <w:tab/>
        <w:t xml:space="preserve">against and the prevention of threats to </w:t>
      </w:r>
      <w:proofErr w:type="gramStart"/>
      <w:r w:rsidR="00282EA8">
        <w:rPr>
          <w:iCs/>
          <w:lang w:val="en-US"/>
        </w:rPr>
        <w:t>pubic</w:t>
      </w:r>
      <w:proofErr w:type="gramEnd"/>
      <w:r w:rsidR="00282EA8">
        <w:rPr>
          <w:iCs/>
          <w:lang w:val="en-US"/>
        </w:rPr>
        <w:t xml:space="preserve"> security’.</w:t>
      </w:r>
    </w:p>
    <w:p w14:paraId="31FDB61A" w14:textId="7C8C961E" w:rsidR="000C2BD1" w:rsidRDefault="000C2BD1" w:rsidP="00A818D9">
      <w:pPr>
        <w:pStyle w:val="Heading2"/>
        <w:spacing w:line="276" w:lineRule="auto"/>
      </w:pPr>
      <w:r w:rsidRPr="005A6ABF">
        <w:t>Does the proces</w:t>
      </w:r>
      <w:r w:rsidR="006F10BD">
        <w:t>sing help to achieve a purpose?</w:t>
      </w:r>
    </w:p>
    <w:p w14:paraId="3867F935" w14:textId="07D026EC" w:rsidR="00E00E15" w:rsidRDefault="00E00E15" w:rsidP="00E00E15">
      <w:pPr>
        <w:rPr>
          <w:lang w:val="en-US"/>
        </w:rPr>
      </w:pPr>
    </w:p>
    <w:p w14:paraId="45259C74" w14:textId="77777777" w:rsidR="00E00E15" w:rsidRDefault="00E00E15" w:rsidP="00E00E15">
      <w:pPr>
        <w:rPr>
          <w:lang w:val="en-US"/>
        </w:rPr>
      </w:pPr>
      <w:r>
        <w:rPr>
          <w:lang w:val="en-US"/>
        </w:rPr>
        <w:t xml:space="preserve">Yes, the footage provides evidence in a criminal investigation.  </w:t>
      </w:r>
    </w:p>
    <w:p w14:paraId="4EEFF7F0" w14:textId="77777777" w:rsidR="00E00E15" w:rsidRPr="006F10BD" w:rsidRDefault="00E00E15" w:rsidP="00E00E15">
      <w:pPr>
        <w:rPr>
          <w:lang w:val="en-US"/>
        </w:rPr>
      </w:pPr>
      <w:r>
        <w:rPr>
          <w:lang w:val="en-US"/>
        </w:rPr>
        <w:br/>
        <w:t xml:space="preserve">It may on occasions be used for other purposes where lawful basis has clearly been established and it is proportionate to do so, this may include misconduct investigations or investigations operated by the IOPC.  </w:t>
      </w:r>
    </w:p>
    <w:p w14:paraId="6D3FDCFB" w14:textId="77777777" w:rsidR="006F10BD" w:rsidRPr="006F10BD" w:rsidRDefault="006F10BD" w:rsidP="00A818D9">
      <w:pPr>
        <w:spacing w:line="276" w:lineRule="auto"/>
        <w:rPr>
          <w:lang w:val="en-US"/>
        </w:rPr>
      </w:pPr>
    </w:p>
    <w:p w14:paraId="460D8BB5" w14:textId="047896B2" w:rsidR="000C2BD1" w:rsidRDefault="000C2BD1" w:rsidP="00A818D9">
      <w:pPr>
        <w:pStyle w:val="Heading2"/>
        <w:spacing w:line="276" w:lineRule="auto"/>
      </w:pPr>
      <w:r w:rsidRPr="005A6ABF">
        <w:t>Is there another w</w:t>
      </w:r>
      <w:r w:rsidR="006F10BD">
        <w:t>ay to achieve the same outcome?</w:t>
      </w:r>
      <w:r w:rsidR="00E00E15">
        <w:br/>
      </w:r>
    </w:p>
    <w:p w14:paraId="3DFDCB8F" w14:textId="77777777" w:rsidR="00E00E15" w:rsidRPr="006F10BD" w:rsidRDefault="00E00E15" w:rsidP="00E00E15">
      <w:pPr>
        <w:rPr>
          <w:lang w:val="en-US"/>
        </w:rPr>
      </w:pPr>
      <w:r>
        <w:rPr>
          <w:lang w:val="en-US"/>
        </w:rPr>
        <w:t>No</w:t>
      </w:r>
    </w:p>
    <w:p w14:paraId="10B588C8" w14:textId="77777777" w:rsidR="006F10BD" w:rsidRPr="006F10BD" w:rsidRDefault="006F10BD" w:rsidP="00A818D9">
      <w:pPr>
        <w:spacing w:line="276" w:lineRule="auto"/>
        <w:rPr>
          <w:lang w:val="en-US"/>
        </w:rPr>
      </w:pPr>
    </w:p>
    <w:p w14:paraId="1F4D14F5" w14:textId="77777777" w:rsidR="000C2BD1" w:rsidRDefault="000C2BD1" w:rsidP="00A818D9">
      <w:pPr>
        <w:pStyle w:val="Heading2"/>
        <w:spacing w:line="276" w:lineRule="auto"/>
      </w:pPr>
      <w:r w:rsidRPr="005A6ABF">
        <w:t>How w</w:t>
      </w:r>
      <w:r w:rsidR="006F10BD">
        <w:t>ill you prevent function creep?</w:t>
      </w:r>
    </w:p>
    <w:p w14:paraId="6B29CC99" w14:textId="6C149D3F" w:rsidR="006F10BD" w:rsidRDefault="006F10BD" w:rsidP="00A818D9">
      <w:pPr>
        <w:spacing w:line="276" w:lineRule="auto"/>
        <w:rPr>
          <w:lang w:val="en-US"/>
        </w:rPr>
      </w:pPr>
    </w:p>
    <w:p w14:paraId="7A0504EA" w14:textId="77777777" w:rsidR="00E00E15" w:rsidRPr="005238A5" w:rsidRDefault="00E00E15" w:rsidP="00E00E15">
      <w:pPr>
        <w:rPr>
          <w:color w:val="FF0000"/>
          <w:lang w:val="en-US"/>
        </w:rPr>
      </w:pPr>
      <w:r>
        <w:rPr>
          <w:lang w:val="en-US"/>
        </w:rPr>
        <w:t xml:space="preserve">The Asset Owner is required to monitor and oversee the purposes for which the system will be used.  There is no function creep.  </w:t>
      </w:r>
    </w:p>
    <w:p w14:paraId="2D9A8776" w14:textId="77777777" w:rsidR="00E00E15" w:rsidRPr="006F10BD" w:rsidRDefault="00E00E15" w:rsidP="00E00E15">
      <w:pPr>
        <w:spacing w:line="276" w:lineRule="auto"/>
        <w:rPr>
          <w:lang w:val="en-US"/>
        </w:rPr>
      </w:pPr>
    </w:p>
    <w:p w14:paraId="3D9B025E" w14:textId="01D8FE24" w:rsidR="000C2BD1" w:rsidRDefault="000C2BD1" w:rsidP="00A818D9">
      <w:pPr>
        <w:pStyle w:val="Heading2"/>
        <w:spacing w:line="276" w:lineRule="auto"/>
      </w:pPr>
      <w:r w:rsidRPr="005A6ABF">
        <w:t xml:space="preserve">How will you ensure data quality, </w:t>
      </w:r>
      <w:r w:rsidR="00E72D06" w:rsidRPr="005A6ABF">
        <w:t>minimis</w:t>
      </w:r>
      <w:r w:rsidR="00E72D06">
        <w:t>ation,</w:t>
      </w:r>
      <w:r w:rsidR="006F10BD">
        <w:t xml:space="preserve"> and consistency?</w:t>
      </w:r>
    </w:p>
    <w:p w14:paraId="7C56B63D" w14:textId="259A4C1B" w:rsidR="00E00E15" w:rsidRDefault="00E00E15" w:rsidP="00E00E15">
      <w:pPr>
        <w:rPr>
          <w:lang w:val="en-US"/>
        </w:rPr>
      </w:pPr>
    </w:p>
    <w:p w14:paraId="1318F68E" w14:textId="1B2234D0" w:rsidR="00E00E15" w:rsidRDefault="00E00E15" w:rsidP="00E00E15">
      <w:pPr>
        <w:rPr>
          <w:lang w:val="en-US"/>
        </w:rPr>
      </w:pPr>
      <w:r>
        <w:rPr>
          <w:lang w:val="en-US"/>
        </w:rPr>
        <w:t xml:space="preserve">The footage is date and time stamped so you know exactly when the footage </w:t>
      </w:r>
      <w:r w:rsidR="00034BD1">
        <w:rPr>
          <w:lang w:val="en-US"/>
        </w:rPr>
        <w:t xml:space="preserve">has </w:t>
      </w:r>
      <w:r>
        <w:rPr>
          <w:lang w:val="en-US"/>
        </w:rPr>
        <w:t xml:space="preserve">been retrieved. </w:t>
      </w:r>
      <w:r w:rsidRPr="007734DF">
        <w:rPr>
          <w:lang w:val="en-US"/>
        </w:rPr>
        <w:br/>
      </w:r>
      <w:r>
        <w:rPr>
          <w:lang w:val="en-US"/>
        </w:rPr>
        <w:t xml:space="preserve"> </w:t>
      </w:r>
    </w:p>
    <w:p w14:paraId="3FB753AB" w14:textId="77777777" w:rsidR="00E00E15" w:rsidRPr="007734DF" w:rsidRDefault="00E00E15" w:rsidP="00E00E15">
      <w:pPr>
        <w:rPr>
          <w:color w:val="FF0000"/>
          <w:lang w:val="en-US"/>
        </w:rPr>
      </w:pPr>
      <w:r>
        <w:rPr>
          <w:lang w:val="en-US"/>
        </w:rPr>
        <w:t xml:space="preserve">The milestone system watermarks all images to ensure that the footage cannot be tampered with.  </w:t>
      </w:r>
    </w:p>
    <w:p w14:paraId="771195CB" w14:textId="77777777" w:rsidR="00E00E15" w:rsidRDefault="00E00E15" w:rsidP="00E00E15">
      <w:pPr>
        <w:rPr>
          <w:lang w:val="en-US"/>
        </w:rPr>
      </w:pPr>
    </w:p>
    <w:p w14:paraId="2B666AB9" w14:textId="1A0468DE" w:rsidR="00E00E15" w:rsidRPr="00E00E15" w:rsidRDefault="00034BD1" w:rsidP="00E00E15">
      <w:pPr>
        <w:rPr>
          <w:lang w:val="en-US"/>
        </w:rPr>
      </w:pPr>
      <w:r>
        <w:rPr>
          <w:lang w:val="en-US"/>
        </w:rPr>
        <w:t xml:space="preserve">Footage for </w:t>
      </w:r>
      <w:r w:rsidR="00E00E15">
        <w:rPr>
          <w:lang w:val="en-US"/>
        </w:rPr>
        <w:t xml:space="preserve">CCTV on Constabulary premises </w:t>
      </w:r>
      <w:r>
        <w:rPr>
          <w:lang w:val="en-US"/>
        </w:rPr>
        <w:t xml:space="preserve">is only presently shared </w:t>
      </w:r>
      <w:r w:rsidR="00E00E15">
        <w:rPr>
          <w:lang w:val="en-US"/>
        </w:rPr>
        <w:t>if it is linked to a criminal nature.  This is captured within the premises and security CCTV policy.</w:t>
      </w:r>
    </w:p>
    <w:p w14:paraId="7EB6A27E" w14:textId="77777777" w:rsidR="006F10BD" w:rsidRPr="006F10BD" w:rsidRDefault="006F10BD" w:rsidP="00A818D9">
      <w:pPr>
        <w:spacing w:line="276" w:lineRule="auto"/>
        <w:rPr>
          <w:lang w:val="en-US"/>
        </w:rPr>
      </w:pPr>
    </w:p>
    <w:p w14:paraId="3F84AD84" w14:textId="77777777" w:rsidR="000C2BD1" w:rsidRPr="005A6ABF" w:rsidRDefault="000C2BD1" w:rsidP="00A818D9">
      <w:pPr>
        <w:pStyle w:val="Heading2"/>
        <w:spacing w:line="276" w:lineRule="auto"/>
      </w:pPr>
      <w:r w:rsidRPr="005A6ABF">
        <w:t>Data retention?</w:t>
      </w:r>
    </w:p>
    <w:p w14:paraId="6001709A" w14:textId="3440E336" w:rsidR="00EC0F52" w:rsidRDefault="00EC0F52" w:rsidP="00A818D9">
      <w:pPr>
        <w:spacing w:line="276" w:lineRule="auto"/>
        <w:rPr>
          <w:rFonts w:cs="Arial"/>
          <w:i/>
          <w:sz w:val="20"/>
          <w:szCs w:val="20"/>
        </w:rPr>
      </w:pPr>
      <w:r w:rsidRPr="0007698F">
        <w:rPr>
          <w:rFonts w:cs="Arial"/>
          <w:i/>
          <w:sz w:val="20"/>
          <w:szCs w:val="20"/>
          <w:highlight w:val="lightGray"/>
        </w:rPr>
        <w:t xml:space="preserve">Will data be stored in accordance with the </w:t>
      </w:r>
      <w:hyperlink r:id="rId12" w:history="1">
        <w:r w:rsidRPr="0007698F">
          <w:rPr>
            <w:rStyle w:val="Hyperlink"/>
            <w:rFonts w:cs="Arial"/>
            <w:i/>
            <w:sz w:val="20"/>
            <w:szCs w:val="20"/>
            <w:highlight w:val="lightGray"/>
          </w:rPr>
          <w:t>Force Retention Schedule</w:t>
        </w:r>
      </w:hyperlink>
      <w:r w:rsidR="00A541AA" w:rsidRPr="0007698F">
        <w:rPr>
          <w:rStyle w:val="Hyperlink"/>
          <w:rFonts w:cs="Arial"/>
          <w:i/>
          <w:sz w:val="20"/>
          <w:szCs w:val="20"/>
          <w:highlight w:val="lightGray"/>
        </w:rPr>
        <w:t>?</w:t>
      </w:r>
      <w:r w:rsidRPr="0007698F">
        <w:rPr>
          <w:rFonts w:cs="Arial"/>
          <w:i/>
          <w:sz w:val="20"/>
          <w:szCs w:val="20"/>
        </w:rPr>
        <w:t xml:space="preserve"> </w:t>
      </w:r>
    </w:p>
    <w:p w14:paraId="38596F47" w14:textId="0A173057" w:rsidR="00070D27" w:rsidRDefault="00070D27" w:rsidP="00A818D9">
      <w:pPr>
        <w:spacing w:line="276" w:lineRule="auto"/>
        <w:rPr>
          <w:rFonts w:cs="Arial"/>
          <w:i/>
          <w:sz w:val="20"/>
          <w:szCs w:val="20"/>
        </w:rPr>
      </w:pPr>
    </w:p>
    <w:p w14:paraId="21B76950" w14:textId="77777777" w:rsidR="00070D27" w:rsidRPr="00B70DA8" w:rsidRDefault="00070D27" w:rsidP="00070D27">
      <w:pPr>
        <w:spacing w:line="276" w:lineRule="auto"/>
      </w:pPr>
      <w:r>
        <w:rPr>
          <w:rFonts w:cs="Arial"/>
          <w:iCs/>
        </w:rPr>
        <w:t>All data is stored in accordance with the Premises Security CCTV policy and the Force Retention Schedule.</w:t>
      </w:r>
    </w:p>
    <w:p w14:paraId="3249A102" w14:textId="77777777" w:rsidR="006F10BD" w:rsidRPr="00B70DA8" w:rsidRDefault="006F10BD" w:rsidP="00A818D9">
      <w:pPr>
        <w:spacing w:line="276" w:lineRule="auto"/>
      </w:pPr>
    </w:p>
    <w:p w14:paraId="4DB29421" w14:textId="77777777" w:rsidR="00EC0F52" w:rsidRPr="005A6ABF" w:rsidRDefault="000C2BD1" w:rsidP="00A818D9">
      <w:pPr>
        <w:pStyle w:val="Heading2"/>
        <w:spacing w:line="276" w:lineRule="auto"/>
      </w:pPr>
      <w:r w:rsidRPr="005A6ABF">
        <w:t>How do you intend to provide privacy information to individuals?</w:t>
      </w:r>
    </w:p>
    <w:p w14:paraId="56E99DFD" w14:textId="5BD05F35" w:rsidR="000C2BD1" w:rsidRDefault="00EC0F52" w:rsidP="00A818D9">
      <w:pPr>
        <w:spacing w:line="276" w:lineRule="auto"/>
        <w:rPr>
          <w:rFonts w:cs="Arial"/>
          <w:i/>
          <w:lang w:val="en-US"/>
        </w:rPr>
      </w:pPr>
      <w:r w:rsidRPr="0007698F">
        <w:rPr>
          <w:rFonts w:cs="Arial"/>
          <w:i/>
          <w:highlight w:val="lightGray"/>
          <w:lang w:val="en-US"/>
        </w:rPr>
        <w:t xml:space="preserve">See guidance on intranet regarding </w:t>
      </w:r>
      <w:hyperlink r:id="rId13" w:history="1">
        <w:r w:rsidRPr="0007698F">
          <w:rPr>
            <w:rStyle w:val="Hyperlink"/>
            <w:rFonts w:cs="Arial"/>
            <w:i/>
            <w:highlight w:val="lightGray"/>
            <w:lang w:val="en-US"/>
          </w:rPr>
          <w:t>Privacy Notices</w:t>
        </w:r>
      </w:hyperlink>
      <w:r w:rsidR="006F10BD" w:rsidRPr="0007698F">
        <w:rPr>
          <w:rFonts w:cs="Arial"/>
          <w:i/>
          <w:highlight w:val="lightGray"/>
          <w:lang w:val="en-US"/>
        </w:rPr>
        <w:t>.</w:t>
      </w:r>
    </w:p>
    <w:p w14:paraId="63E14C4B" w14:textId="5538C37E" w:rsidR="00070D27" w:rsidRDefault="00070D27" w:rsidP="00A818D9">
      <w:pPr>
        <w:spacing w:line="276" w:lineRule="auto"/>
        <w:rPr>
          <w:rFonts w:cs="Arial"/>
          <w:i/>
          <w:lang w:val="en-US"/>
        </w:rPr>
      </w:pPr>
    </w:p>
    <w:p w14:paraId="7D36FD33" w14:textId="7C9A53E9" w:rsidR="00070D27" w:rsidRDefault="00070D27" w:rsidP="00070D27">
      <w:pPr>
        <w:spacing w:line="276" w:lineRule="auto"/>
        <w:rPr>
          <w:rFonts w:cs="Arial"/>
          <w:iCs/>
          <w:lang w:val="en-US"/>
        </w:rPr>
      </w:pPr>
      <w:r>
        <w:rPr>
          <w:rFonts w:cs="Arial"/>
          <w:iCs/>
          <w:lang w:val="en-US"/>
        </w:rPr>
        <w:t xml:space="preserve">The Privacy Notice has been published on Lancashire Constabulary website for members of the public to view.  </w:t>
      </w:r>
      <w:r w:rsidR="00E72D06">
        <w:rPr>
          <w:rFonts w:cs="Arial"/>
          <w:iCs/>
          <w:lang w:val="en-US"/>
        </w:rPr>
        <w:br/>
      </w:r>
    </w:p>
    <w:p w14:paraId="419C8770" w14:textId="77777777" w:rsidR="00070D27" w:rsidRDefault="00070D27" w:rsidP="00070D27">
      <w:pPr>
        <w:spacing w:line="276" w:lineRule="auto"/>
        <w:rPr>
          <w:rFonts w:cs="Arial"/>
          <w:iCs/>
          <w:lang w:val="en-US"/>
        </w:rPr>
      </w:pPr>
      <w:r>
        <w:rPr>
          <w:rFonts w:cs="Arial"/>
          <w:iCs/>
          <w:lang w:val="en-US"/>
        </w:rPr>
        <w:lastRenderedPageBreak/>
        <w:t xml:space="preserve">Signage is clearly displayed on Constabulary premises inside and outside of the premises, this states who operates the system and include a point of contact for further information.    </w:t>
      </w:r>
    </w:p>
    <w:p w14:paraId="5B5ED13E" w14:textId="77777777" w:rsidR="006F10BD" w:rsidRPr="00B70DA8" w:rsidRDefault="006F10BD" w:rsidP="00A818D9">
      <w:pPr>
        <w:spacing w:line="276" w:lineRule="auto"/>
        <w:rPr>
          <w:lang w:val="en-US"/>
        </w:rPr>
      </w:pPr>
    </w:p>
    <w:p w14:paraId="5F8E2BA9" w14:textId="288D625B" w:rsidR="000C2BD1" w:rsidRDefault="000C2BD1" w:rsidP="00A818D9">
      <w:pPr>
        <w:pStyle w:val="Heading2"/>
        <w:spacing w:line="276" w:lineRule="auto"/>
      </w:pPr>
      <w:r w:rsidRPr="005A6ABF">
        <w:t>How will you help implement and support individual’s rights</w:t>
      </w:r>
      <w:r w:rsidR="00063D90" w:rsidRPr="005A6ABF">
        <w:t xml:space="preserve"> (</w:t>
      </w:r>
      <w:r w:rsidR="00EC0F52" w:rsidRPr="005A6ABF">
        <w:t>access</w:t>
      </w:r>
      <w:r w:rsidR="006F10BD">
        <w:t xml:space="preserve"> </w:t>
      </w:r>
      <w:r w:rsidR="00EC0F52" w:rsidRPr="005A6ABF">
        <w:t xml:space="preserve">/ </w:t>
      </w:r>
      <w:r w:rsidR="00063D90" w:rsidRPr="005A6ABF">
        <w:t>erasure</w:t>
      </w:r>
      <w:r w:rsidR="006F10BD">
        <w:t xml:space="preserve"> </w:t>
      </w:r>
      <w:r w:rsidR="00063D90" w:rsidRPr="005A6ABF">
        <w:t>/ rectification)</w:t>
      </w:r>
      <w:r w:rsidR="006F10BD">
        <w:t>?</w:t>
      </w:r>
    </w:p>
    <w:p w14:paraId="53030570" w14:textId="35F4855C" w:rsidR="00070D27" w:rsidRDefault="00070D27" w:rsidP="00070D27">
      <w:pPr>
        <w:rPr>
          <w:lang w:val="en-US"/>
        </w:rPr>
      </w:pPr>
    </w:p>
    <w:p w14:paraId="063D5EDA" w14:textId="7344DE45" w:rsidR="00070D27" w:rsidRPr="00296A8F" w:rsidRDefault="00070D27" w:rsidP="00070D27">
      <w:pPr>
        <w:rPr>
          <w:rFonts w:cs="Arial"/>
          <w:lang w:val="en-US"/>
        </w:rPr>
      </w:pPr>
      <w:r w:rsidRPr="00296A8F">
        <w:rPr>
          <w:rFonts w:cs="Arial"/>
          <w:lang w:val="en-US"/>
        </w:rPr>
        <w:t xml:space="preserve">This DPIA has been conducted to identify privacy concerns and to address those with agreed mitigation actions being incorporated into the project. Personal data can be extracted from </w:t>
      </w:r>
      <w:r>
        <w:rPr>
          <w:rFonts w:cs="Arial"/>
          <w:lang w:val="en-US"/>
        </w:rPr>
        <w:t xml:space="preserve">Milestone and </w:t>
      </w:r>
      <w:r w:rsidRPr="00296A8F">
        <w:rPr>
          <w:rFonts w:cs="Arial"/>
          <w:lang w:val="en-US"/>
        </w:rPr>
        <w:t xml:space="preserve">Nice Investigate for the purpose of fulfilling </w:t>
      </w:r>
      <w:r w:rsidR="0083001D">
        <w:rPr>
          <w:rFonts w:cs="Arial"/>
          <w:lang w:val="en-US"/>
        </w:rPr>
        <w:t>d</w:t>
      </w:r>
      <w:r w:rsidRPr="00296A8F">
        <w:rPr>
          <w:rFonts w:cs="Arial"/>
          <w:lang w:val="en-US"/>
        </w:rPr>
        <w:t xml:space="preserve">ata </w:t>
      </w:r>
      <w:r w:rsidR="00034BD1">
        <w:rPr>
          <w:rFonts w:cs="Arial"/>
          <w:lang w:val="en-US"/>
        </w:rPr>
        <w:t>s</w:t>
      </w:r>
      <w:r w:rsidR="00034BD1" w:rsidRPr="00296A8F">
        <w:rPr>
          <w:rFonts w:cs="Arial"/>
          <w:lang w:val="en-US"/>
        </w:rPr>
        <w:t>ubject’s</w:t>
      </w:r>
      <w:r w:rsidRPr="00296A8F">
        <w:rPr>
          <w:rFonts w:cs="Arial"/>
          <w:lang w:val="en-US"/>
        </w:rPr>
        <w:t xml:space="preserve"> rights requests and can manually delete if a </w:t>
      </w:r>
      <w:r w:rsidR="0083001D">
        <w:rPr>
          <w:rFonts w:cs="Arial"/>
          <w:lang w:val="en-US"/>
        </w:rPr>
        <w:t>r</w:t>
      </w:r>
      <w:r w:rsidRPr="00296A8F">
        <w:rPr>
          <w:rFonts w:cs="Arial"/>
          <w:lang w:val="en-US"/>
        </w:rPr>
        <w:t xml:space="preserve">ight to </w:t>
      </w:r>
      <w:r w:rsidR="0083001D">
        <w:rPr>
          <w:rFonts w:cs="Arial"/>
          <w:lang w:val="en-US"/>
        </w:rPr>
        <w:t>e</w:t>
      </w:r>
      <w:r w:rsidRPr="00296A8F">
        <w:rPr>
          <w:rFonts w:cs="Arial"/>
          <w:lang w:val="en-US"/>
        </w:rPr>
        <w:t xml:space="preserve">rasure was approved.  Individuals will be provided with privacy information via the Force </w:t>
      </w:r>
      <w:r w:rsidR="0083001D">
        <w:rPr>
          <w:rFonts w:cs="Arial"/>
          <w:lang w:val="en-US"/>
        </w:rPr>
        <w:t>p</w:t>
      </w:r>
      <w:r w:rsidRPr="00296A8F">
        <w:rPr>
          <w:rFonts w:cs="Arial"/>
          <w:lang w:val="en-US"/>
        </w:rPr>
        <w:t xml:space="preserve">rivacy </w:t>
      </w:r>
      <w:r w:rsidR="0083001D">
        <w:rPr>
          <w:rFonts w:cs="Arial"/>
          <w:lang w:val="en-US"/>
        </w:rPr>
        <w:t>p</w:t>
      </w:r>
      <w:r w:rsidRPr="00296A8F">
        <w:rPr>
          <w:rFonts w:cs="Arial"/>
          <w:lang w:val="en-US"/>
        </w:rPr>
        <w:t>olicy and the NICE privacy policy.</w:t>
      </w:r>
    </w:p>
    <w:p w14:paraId="6C2DE110" w14:textId="77777777" w:rsidR="006F10BD" w:rsidRPr="006F10BD" w:rsidRDefault="006F10BD" w:rsidP="00A818D9">
      <w:pPr>
        <w:spacing w:line="276" w:lineRule="auto"/>
        <w:rPr>
          <w:lang w:val="en-US"/>
        </w:rPr>
      </w:pPr>
    </w:p>
    <w:p w14:paraId="37200784" w14:textId="77777777" w:rsidR="000C2BD1" w:rsidRDefault="00063D90" w:rsidP="00A818D9">
      <w:pPr>
        <w:pStyle w:val="Heading2"/>
        <w:spacing w:line="276" w:lineRule="auto"/>
      </w:pPr>
      <w:r w:rsidRPr="005A6ABF">
        <w:t xml:space="preserve">How will you </w:t>
      </w:r>
      <w:proofErr w:type="gramStart"/>
      <w:r w:rsidRPr="005A6ABF">
        <w:t>s</w:t>
      </w:r>
      <w:r w:rsidR="000C2BD1" w:rsidRPr="005A6ABF">
        <w:t>afeguarding</w:t>
      </w:r>
      <w:proofErr w:type="gramEnd"/>
      <w:r w:rsidR="000C2BD1" w:rsidRPr="005A6ABF">
        <w:t xml:space="preserve"> access to the system</w:t>
      </w:r>
      <w:r w:rsidR="006F10BD">
        <w:t xml:space="preserve"> / data</w:t>
      </w:r>
      <w:r w:rsidRPr="005A6ABF">
        <w:t>?</w:t>
      </w:r>
    </w:p>
    <w:p w14:paraId="62CD3196" w14:textId="1CEEF6E6" w:rsidR="006F10BD" w:rsidRDefault="006F10BD" w:rsidP="00A818D9">
      <w:pPr>
        <w:spacing w:line="276" w:lineRule="auto"/>
        <w:rPr>
          <w:lang w:val="en-US"/>
        </w:rPr>
      </w:pPr>
    </w:p>
    <w:p w14:paraId="2D535597" w14:textId="77777777" w:rsidR="00070D27" w:rsidRDefault="00070D27" w:rsidP="00070D27">
      <w:pPr>
        <w:rPr>
          <w:lang w:val="en-US"/>
        </w:rPr>
      </w:pPr>
      <w:r>
        <w:rPr>
          <w:lang w:val="en-US"/>
        </w:rPr>
        <w:t>This system is password protected.  Access to the system is managed by identified users, which come from Lancashire’s Active Directory and use single sign on.</w:t>
      </w:r>
    </w:p>
    <w:p w14:paraId="71075433" w14:textId="77777777" w:rsidR="00070D27" w:rsidRDefault="00070D27" w:rsidP="00070D27">
      <w:pPr>
        <w:rPr>
          <w:lang w:val="en-US"/>
        </w:rPr>
      </w:pPr>
    </w:p>
    <w:p w14:paraId="41361A45" w14:textId="77777777" w:rsidR="00070D27" w:rsidRPr="006F10BD" w:rsidRDefault="00070D27" w:rsidP="00070D27">
      <w:pPr>
        <w:rPr>
          <w:lang w:val="en-US"/>
        </w:rPr>
      </w:pPr>
      <w:r>
        <w:rPr>
          <w:lang w:val="en-US"/>
        </w:rPr>
        <w:t xml:space="preserve">The milestone system watermarks all images to ensure that the footage cannot be tampered with.  </w:t>
      </w:r>
    </w:p>
    <w:p w14:paraId="1682A728" w14:textId="77777777" w:rsidR="00070D27" w:rsidRPr="006F10BD" w:rsidRDefault="00070D27" w:rsidP="00A818D9">
      <w:pPr>
        <w:spacing w:line="276" w:lineRule="auto"/>
        <w:rPr>
          <w:lang w:val="en-US"/>
        </w:rPr>
      </w:pPr>
    </w:p>
    <w:p w14:paraId="74F43123" w14:textId="77777777" w:rsidR="000C2BD1" w:rsidRPr="005A6ABF" w:rsidRDefault="00063D90" w:rsidP="00A818D9">
      <w:pPr>
        <w:pStyle w:val="Heading2"/>
        <w:spacing w:line="276" w:lineRule="auto"/>
      </w:pPr>
      <w:r w:rsidRPr="005A6ABF">
        <w:t>How will the s</w:t>
      </w:r>
      <w:r w:rsidR="006F10BD">
        <w:t>ystem and processing be audited</w:t>
      </w:r>
      <w:r w:rsidRPr="005A6ABF">
        <w:t xml:space="preserve">? </w:t>
      </w:r>
      <w:r w:rsidR="000C2BD1" w:rsidRPr="005A6ABF">
        <w:t xml:space="preserve"> </w:t>
      </w:r>
    </w:p>
    <w:p w14:paraId="570E1043" w14:textId="2C250EA2" w:rsidR="000C2BD1" w:rsidRDefault="000C2BD1" w:rsidP="00A818D9">
      <w:pPr>
        <w:spacing w:line="276" w:lineRule="auto"/>
        <w:rPr>
          <w:lang w:eastAsia="en-GB"/>
        </w:rPr>
      </w:pPr>
    </w:p>
    <w:p w14:paraId="6CCA0466" w14:textId="340FE8AA" w:rsidR="00070D27" w:rsidRPr="00AD0DE8" w:rsidRDefault="00070D27" w:rsidP="00070D27">
      <w:pPr>
        <w:rPr>
          <w:color w:val="FF0000"/>
          <w:lang w:eastAsia="en-GB"/>
        </w:rPr>
      </w:pPr>
      <w:r>
        <w:rPr>
          <w:lang w:val="en-US"/>
        </w:rPr>
        <w:t xml:space="preserve">The system has full auditing functionality on Milestone and the Information Asset Owner will undertake period monitoring. </w:t>
      </w:r>
      <w:r w:rsidR="00034BD1">
        <w:rPr>
          <w:lang w:val="en-US"/>
        </w:rPr>
        <w:br/>
      </w:r>
      <w:r w:rsidR="0083001D">
        <w:rPr>
          <w:lang w:val="en-US"/>
        </w:rPr>
        <w:br/>
        <w:t xml:space="preserve">We currently don’t undertake auditing this will be part of the testing and auditing regime, once staff are in place.  </w:t>
      </w:r>
    </w:p>
    <w:p w14:paraId="5192C09E" w14:textId="5E35991E" w:rsidR="00F3389E" w:rsidRPr="005A6ABF" w:rsidRDefault="00A129FA" w:rsidP="00A818D9">
      <w:pPr>
        <w:pStyle w:val="Heading1"/>
        <w:spacing w:line="276" w:lineRule="auto"/>
      </w:pPr>
      <w:r w:rsidRPr="005A6ABF">
        <w:t xml:space="preserve">RISK ASSESSMENT </w:t>
      </w:r>
      <w:r w:rsidR="00F3389E" w:rsidRPr="005A6ABF">
        <w:t xml:space="preserve"> </w:t>
      </w:r>
    </w:p>
    <w:p w14:paraId="05F444EB" w14:textId="77777777" w:rsidR="003756A6" w:rsidRPr="0007698F" w:rsidRDefault="003756A6" w:rsidP="00A818D9">
      <w:pPr>
        <w:spacing w:line="276" w:lineRule="auto"/>
        <w:rPr>
          <w:rFonts w:cs="Arial"/>
          <w:sz w:val="20"/>
          <w:szCs w:val="20"/>
        </w:rPr>
      </w:pPr>
    </w:p>
    <w:p w14:paraId="0704A4D8" w14:textId="77777777" w:rsidR="003756A6" w:rsidRPr="0007698F" w:rsidRDefault="00F3389E" w:rsidP="00A818D9">
      <w:pPr>
        <w:spacing w:line="276" w:lineRule="auto"/>
        <w:rPr>
          <w:rFonts w:cs="Arial"/>
          <w:i/>
          <w:sz w:val="20"/>
          <w:szCs w:val="20"/>
          <w:highlight w:val="lightGray"/>
        </w:rPr>
      </w:pPr>
      <w:r w:rsidRPr="0007698F">
        <w:rPr>
          <w:rFonts w:cs="Arial"/>
          <w:i/>
          <w:sz w:val="20"/>
          <w:szCs w:val="20"/>
          <w:highlight w:val="lightGray"/>
        </w:rPr>
        <w:t xml:space="preserve">A copy of the full risk assessment </w:t>
      </w:r>
      <w:r w:rsidR="005B34D5" w:rsidRPr="0007698F">
        <w:rPr>
          <w:rFonts w:cs="Arial"/>
          <w:i/>
          <w:sz w:val="20"/>
          <w:szCs w:val="20"/>
          <w:highlight w:val="lightGray"/>
        </w:rPr>
        <w:t xml:space="preserve">should be completed and </w:t>
      </w:r>
      <w:r w:rsidR="00EC0F52" w:rsidRPr="0007698F">
        <w:rPr>
          <w:rFonts w:cs="Arial"/>
          <w:i/>
          <w:sz w:val="20"/>
          <w:szCs w:val="20"/>
          <w:highlight w:val="lightGray"/>
        </w:rPr>
        <w:t xml:space="preserve">attached </w:t>
      </w:r>
      <w:r w:rsidR="003756A6" w:rsidRPr="0007698F">
        <w:rPr>
          <w:rFonts w:cs="Arial"/>
          <w:i/>
          <w:sz w:val="20"/>
          <w:szCs w:val="20"/>
          <w:highlight w:val="lightGray"/>
        </w:rPr>
        <w:t xml:space="preserve">as an </w:t>
      </w:r>
      <w:r w:rsidRPr="0007698F">
        <w:rPr>
          <w:rFonts w:cs="Arial"/>
          <w:i/>
          <w:sz w:val="20"/>
          <w:szCs w:val="20"/>
          <w:highlight w:val="lightGray"/>
        </w:rPr>
        <w:t xml:space="preserve">Appendix. </w:t>
      </w:r>
    </w:p>
    <w:p w14:paraId="5834B228" w14:textId="77777777" w:rsidR="003756A6" w:rsidRPr="0007698F" w:rsidRDefault="003756A6" w:rsidP="00A818D9">
      <w:pPr>
        <w:spacing w:line="276" w:lineRule="auto"/>
        <w:rPr>
          <w:rFonts w:cs="Arial"/>
          <w:sz w:val="20"/>
          <w:szCs w:val="20"/>
          <w:highlight w:val="lightGray"/>
          <w:lang w:val="en-US"/>
        </w:rPr>
      </w:pPr>
    </w:p>
    <w:p w14:paraId="78A39181" w14:textId="77777777" w:rsidR="0073253A" w:rsidRDefault="003756A6" w:rsidP="00A818D9">
      <w:pPr>
        <w:spacing w:line="276" w:lineRule="auto"/>
        <w:rPr>
          <w:rFonts w:cs="Arial"/>
          <w:i/>
          <w:sz w:val="20"/>
          <w:szCs w:val="20"/>
          <w:lang w:val="en-US"/>
        </w:rPr>
      </w:pPr>
      <w:r w:rsidRPr="0007698F">
        <w:rPr>
          <w:rFonts w:cs="Arial"/>
          <w:i/>
          <w:sz w:val="20"/>
          <w:szCs w:val="20"/>
          <w:highlight w:val="lightGray"/>
          <w:lang w:val="en-US"/>
        </w:rPr>
        <w:t>(</w:t>
      </w:r>
      <w:r w:rsidR="0073253A" w:rsidRPr="0007698F">
        <w:rPr>
          <w:rFonts w:cs="Arial"/>
          <w:i/>
          <w:sz w:val="20"/>
          <w:szCs w:val="20"/>
          <w:highlight w:val="lightGray"/>
          <w:lang w:val="en-US"/>
        </w:rPr>
        <w:t xml:space="preserve">The </w:t>
      </w:r>
      <w:hyperlink r:id="rId14" w:history="1">
        <w:r w:rsidR="0073253A" w:rsidRPr="0007698F">
          <w:rPr>
            <w:rFonts w:cs="Arial"/>
            <w:i/>
            <w:color w:val="0000FF" w:themeColor="hyperlink"/>
            <w:sz w:val="20"/>
            <w:szCs w:val="20"/>
            <w:highlight w:val="lightGray"/>
            <w:u w:val="single"/>
            <w:lang w:val="en-US"/>
          </w:rPr>
          <w:t>Risk Assessment Template</w:t>
        </w:r>
      </w:hyperlink>
      <w:r w:rsidR="0073253A" w:rsidRPr="0007698F">
        <w:rPr>
          <w:rFonts w:cs="Arial"/>
          <w:i/>
          <w:sz w:val="20"/>
          <w:szCs w:val="20"/>
          <w:highlight w:val="lightGray"/>
          <w:lang w:val="en-US"/>
        </w:rPr>
        <w:t xml:space="preserve"> for this can be found on our intranet site</w:t>
      </w:r>
      <w:r w:rsidRPr="0007698F">
        <w:rPr>
          <w:rFonts w:cs="Arial"/>
          <w:i/>
          <w:sz w:val="20"/>
          <w:szCs w:val="20"/>
          <w:highlight w:val="lightGray"/>
          <w:lang w:val="en-US"/>
        </w:rPr>
        <w:t>)</w:t>
      </w:r>
      <w:r w:rsidR="0073253A" w:rsidRPr="0007698F">
        <w:rPr>
          <w:rFonts w:cs="Arial"/>
          <w:i/>
          <w:sz w:val="20"/>
          <w:szCs w:val="20"/>
          <w:highlight w:val="lightGray"/>
          <w:lang w:val="en-US"/>
        </w:rPr>
        <w:t>.</w:t>
      </w:r>
      <w:r w:rsidR="0073253A" w:rsidRPr="0007698F">
        <w:rPr>
          <w:rFonts w:cs="Arial"/>
          <w:i/>
          <w:sz w:val="20"/>
          <w:szCs w:val="20"/>
          <w:lang w:val="en-US"/>
        </w:rPr>
        <w:t xml:space="preserve">  </w:t>
      </w:r>
    </w:p>
    <w:p w14:paraId="34A17C8F" w14:textId="77777777" w:rsidR="00034BD1" w:rsidRDefault="00034BD1" w:rsidP="00A818D9">
      <w:pPr>
        <w:spacing w:line="276" w:lineRule="auto"/>
        <w:rPr>
          <w:rFonts w:cs="Arial"/>
          <w:i/>
          <w:sz w:val="20"/>
          <w:szCs w:val="20"/>
          <w:lang w:val="en-US"/>
        </w:rPr>
      </w:pPr>
    </w:p>
    <w:p w14:paraId="18B96983" w14:textId="3C7BC974" w:rsidR="00034BD1" w:rsidRPr="00526AB6" w:rsidRDefault="00034BD1" w:rsidP="00A818D9">
      <w:pPr>
        <w:spacing w:line="276" w:lineRule="auto"/>
        <w:rPr>
          <w:rFonts w:cs="Arial"/>
          <w:iCs/>
          <w:lang w:val="en-US"/>
        </w:rPr>
      </w:pPr>
      <w:r w:rsidRPr="00526AB6">
        <w:rPr>
          <w:rFonts w:cs="Arial"/>
          <w:iCs/>
          <w:lang w:val="en-US"/>
        </w:rPr>
        <w:t xml:space="preserve">The use and operation of CCTV for the protection of Constabulary premises, staff and </w:t>
      </w:r>
      <w:r w:rsidR="00526AB6" w:rsidRPr="00526AB6">
        <w:rPr>
          <w:rFonts w:cs="Arial"/>
          <w:iCs/>
          <w:lang w:val="en-US"/>
        </w:rPr>
        <w:t>visitors</w:t>
      </w:r>
      <w:r w:rsidRPr="00526AB6">
        <w:rPr>
          <w:rFonts w:cs="Arial"/>
          <w:iCs/>
          <w:lang w:val="en-US"/>
        </w:rPr>
        <w:t xml:space="preserve"> whilst on-site has been in operation for </w:t>
      </w:r>
      <w:proofErr w:type="gramStart"/>
      <w:r w:rsidRPr="00526AB6">
        <w:rPr>
          <w:rFonts w:cs="Arial"/>
          <w:iCs/>
          <w:lang w:val="en-US"/>
        </w:rPr>
        <w:t>a number of</w:t>
      </w:r>
      <w:proofErr w:type="gramEnd"/>
      <w:r w:rsidRPr="00526AB6">
        <w:rPr>
          <w:rFonts w:cs="Arial"/>
          <w:iCs/>
          <w:lang w:val="en-US"/>
        </w:rPr>
        <w:t xml:space="preserve"> years.  During the completion of this DPIA no res</w:t>
      </w:r>
      <w:r w:rsidR="00526AB6" w:rsidRPr="00526AB6">
        <w:rPr>
          <w:rFonts w:cs="Arial"/>
          <w:iCs/>
          <w:lang w:val="en-US"/>
        </w:rPr>
        <w:t xml:space="preserve">idual risks have been identified.  </w:t>
      </w:r>
      <w:r w:rsidR="00526AB6">
        <w:rPr>
          <w:rFonts w:cs="Arial"/>
          <w:iCs/>
          <w:lang w:val="en-US"/>
        </w:rPr>
        <w:br/>
      </w:r>
      <w:r w:rsidR="00526AB6">
        <w:rPr>
          <w:rFonts w:cs="Arial"/>
          <w:iCs/>
          <w:lang w:val="en-US"/>
        </w:rPr>
        <w:br/>
      </w:r>
      <w:r w:rsidR="00526AB6">
        <w:rPr>
          <w:rFonts w:cs="Arial"/>
          <w:iCs/>
          <w:lang w:val="en-US"/>
        </w:rPr>
        <w:br/>
      </w:r>
      <w:r w:rsidR="00526AB6">
        <w:rPr>
          <w:rFonts w:cs="Arial"/>
          <w:iCs/>
          <w:lang w:val="en-US"/>
        </w:rPr>
        <w:br/>
      </w:r>
      <w:r w:rsidR="00526AB6">
        <w:rPr>
          <w:rFonts w:cs="Arial"/>
          <w:iCs/>
          <w:lang w:val="en-US"/>
        </w:rPr>
        <w:br/>
      </w:r>
    </w:p>
    <w:p w14:paraId="68E69A60" w14:textId="2CF594A4" w:rsidR="00A129FA" w:rsidRPr="005A6ABF" w:rsidRDefault="00A129FA" w:rsidP="00A818D9">
      <w:pPr>
        <w:pStyle w:val="Heading1"/>
        <w:spacing w:line="276" w:lineRule="auto"/>
      </w:pPr>
      <w:r w:rsidRPr="005A6ABF">
        <w:lastRenderedPageBreak/>
        <w:t xml:space="preserve">SIGN OFF AND OUTCOMES  </w:t>
      </w:r>
    </w:p>
    <w:p w14:paraId="71BD4869" w14:textId="77777777" w:rsidR="00A129FA" w:rsidRDefault="00A129FA" w:rsidP="00A818D9">
      <w:pPr>
        <w:spacing w:line="276" w:lineRule="auto"/>
      </w:pPr>
    </w:p>
    <w:tbl>
      <w:tblPr>
        <w:tblStyle w:val="TableGrid2"/>
        <w:tblW w:w="0" w:type="auto"/>
        <w:tblInd w:w="-743" w:type="dxa"/>
        <w:tblLook w:val="04A0" w:firstRow="1" w:lastRow="0" w:firstColumn="1" w:lastColumn="0" w:noHBand="0" w:noVBand="1"/>
      </w:tblPr>
      <w:tblGrid>
        <w:gridCol w:w="2989"/>
        <w:gridCol w:w="2255"/>
        <w:gridCol w:w="2263"/>
        <w:gridCol w:w="2252"/>
      </w:tblGrid>
      <w:tr w:rsidR="00124E89" w:rsidRPr="00283EB1" w14:paraId="53808D89" w14:textId="77777777" w:rsidTr="00255BF9">
        <w:tc>
          <w:tcPr>
            <w:tcW w:w="3053" w:type="dxa"/>
            <w:shd w:val="clear" w:color="auto" w:fill="D9D9D9" w:themeFill="background1" w:themeFillShade="D9"/>
          </w:tcPr>
          <w:p w14:paraId="058FE7CC" w14:textId="77777777" w:rsidR="00124E89" w:rsidRPr="00283EB1" w:rsidRDefault="00124E89" w:rsidP="00A818D9">
            <w:pPr>
              <w:spacing w:line="276" w:lineRule="auto"/>
            </w:pPr>
          </w:p>
        </w:tc>
        <w:tc>
          <w:tcPr>
            <w:tcW w:w="2310" w:type="dxa"/>
            <w:tcBorders>
              <w:bottom w:val="single" w:sz="4" w:space="0" w:color="auto"/>
            </w:tcBorders>
            <w:shd w:val="clear" w:color="auto" w:fill="D9D9D9" w:themeFill="background1" w:themeFillShade="D9"/>
          </w:tcPr>
          <w:p w14:paraId="7CBC3620" w14:textId="77777777" w:rsidR="00124E89" w:rsidRPr="00283EB1" w:rsidRDefault="00124E89" w:rsidP="00A818D9">
            <w:pPr>
              <w:spacing w:line="276" w:lineRule="auto"/>
            </w:pPr>
            <w:r w:rsidRPr="00283EB1">
              <w:t xml:space="preserve">Name </w:t>
            </w:r>
          </w:p>
        </w:tc>
        <w:tc>
          <w:tcPr>
            <w:tcW w:w="2311" w:type="dxa"/>
            <w:tcBorders>
              <w:bottom w:val="single" w:sz="4" w:space="0" w:color="auto"/>
            </w:tcBorders>
            <w:shd w:val="clear" w:color="auto" w:fill="D9D9D9" w:themeFill="background1" w:themeFillShade="D9"/>
          </w:tcPr>
          <w:p w14:paraId="5B757298" w14:textId="77777777" w:rsidR="00124E89" w:rsidRPr="00283EB1" w:rsidRDefault="00124E89" w:rsidP="00A818D9">
            <w:pPr>
              <w:spacing w:line="276" w:lineRule="auto"/>
            </w:pPr>
            <w:r w:rsidRPr="00283EB1">
              <w:t xml:space="preserve">Date </w:t>
            </w:r>
          </w:p>
        </w:tc>
        <w:tc>
          <w:tcPr>
            <w:tcW w:w="2311" w:type="dxa"/>
            <w:tcBorders>
              <w:bottom w:val="single" w:sz="4" w:space="0" w:color="auto"/>
            </w:tcBorders>
            <w:shd w:val="clear" w:color="auto" w:fill="D9D9D9" w:themeFill="background1" w:themeFillShade="D9"/>
          </w:tcPr>
          <w:p w14:paraId="43BA0C8E" w14:textId="77777777" w:rsidR="00124E89" w:rsidRPr="00283EB1" w:rsidRDefault="00124E89" w:rsidP="00A818D9">
            <w:pPr>
              <w:spacing w:line="276" w:lineRule="auto"/>
            </w:pPr>
            <w:r w:rsidRPr="00283EB1">
              <w:t>Notes</w:t>
            </w:r>
          </w:p>
        </w:tc>
      </w:tr>
      <w:tr w:rsidR="00124E89" w:rsidRPr="00283EB1" w14:paraId="42644FCD" w14:textId="77777777" w:rsidTr="00255BF9">
        <w:tc>
          <w:tcPr>
            <w:tcW w:w="3053" w:type="dxa"/>
            <w:shd w:val="clear" w:color="auto" w:fill="D9D9D9" w:themeFill="background1" w:themeFillShade="D9"/>
          </w:tcPr>
          <w:p w14:paraId="05C29478" w14:textId="69142F79" w:rsidR="00124E89" w:rsidRPr="00283EB1" w:rsidRDefault="00124E89" w:rsidP="00A818D9">
            <w:pPr>
              <w:spacing w:line="276" w:lineRule="auto"/>
            </w:pPr>
            <w:r>
              <w:t>Submitted to the D</w:t>
            </w:r>
            <w:r w:rsidR="00255BF9">
              <w:t>ata Protection Officer (DPO) f</w:t>
            </w:r>
            <w:r>
              <w:t>or views</w:t>
            </w:r>
            <w:r w:rsidR="00255BF9">
              <w:t xml:space="preserve"> by author</w:t>
            </w:r>
            <w:r>
              <w:t>:</w:t>
            </w:r>
          </w:p>
        </w:tc>
        <w:tc>
          <w:tcPr>
            <w:tcW w:w="2310" w:type="dxa"/>
            <w:shd w:val="clear" w:color="auto" w:fill="auto"/>
          </w:tcPr>
          <w:p w14:paraId="14C66EF4" w14:textId="77777777" w:rsidR="00124E89" w:rsidRPr="00283EB1" w:rsidRDefault="00124E89" w:rsidP="00A818D9">
            <w:pPr>
              <w:spacing w:line="276" w:lineRule="auto"/>
            </w:pPr>
          </w:p>
        </w:tc>
        <w:tc>
          <w:tcPr>
            <w:tcW w:w="2311" w:type="dxa"/>
            <w:shd w:val="clear" w:color="auto" w:fill="auto"/>
          </w:tcPr>
          <w:p w14:paraId="1B9B3254" w14:textId="77777777" w:rsidR="00124E89" w:rsidRPr="00283EB1" w:rsidRDefault="00124E89" w:rsidP="00A818D9">
            <w:pPr>
              <w:spacing w:line="276" w:lineRule="auto"/>
            </w:pPr>
          </w:p>
        </w:tc>
        <w:tc>
          <w:tcPr>
            <w:tcW w:w="2311" w:type="dxa"/>
            <w:shd w:val="clear" w:color="auto" w:fill="auto"/>
          </w:tcPr>
          <w:p w14:paraId="2BE67006" w14:textId="77777777" w:rsidR="00124E89" w:rsidRPr="00283EB1" w:rsidRDefault="00124E89" w:rsidP="00A818D9">
            <w:pPr>
              <w:spacing w:line="276" w:lineRule="auto"/>
            </w:pPr>
          </w:p>
        </w:tc>
      </w:tr>
      <w:tr w:rsidR="00124E89" w:rsidRPr="00283EB1" w14:paraId="633CF3DD" w14:textId="77777777" w:rsidTr="00255BF9">
        <w:tc>
          <w:tcPr>
            <w:tcW w:w="3053" w:type="dxa"/>
            <w:shd w:val="clear" w:color="auto" w:fill="D9D9D9" w:themeFill="background1" w:themeFillShade="D9"/>
          </w:tcPr>
          <w:p w14:paraId="1D56391A" w14:textId="77777777" w:rsidR="00124E89" w:rsidRPr="00283EB1" w:rsidRDefault="00124E89" w:rsidP="00A818D9">
            <w:pPr>
              <w:spacing w:line="276" w:lineRule="auto"/>
            </w:pPr>
            <w:r w:rsidRPr="00283EB1">
              <w:t xml:space="preserve">DPO Advice provided </w:t>
            </w:r>
            <w:proofErr w:type="gramStart"/>
            <w:r w:rsidRPr="00283EB1">
              <w:t>by :</w:t>
            </w:r>
            <w:proofErr w:type="gramEnd"/>
            <w:r w:rsidRPr="00283EB1">
              <w:t xml:space="preserve"> </w:t>
            </w:r>
          </w:p>
        </w:tc>
        <w:tc>
          <w:tcPr>
            <w:tcW w:w="2310" w:type="dxa"/>
            <w:shd w:val="clear" w:color="auto" w:fill="auto"/>
          </w:tcPr>
          <w:p w14:paraId="0FD954D1" w14:textId="77777777" w:rsidR="00124E89" w:rsidRPr="00283EB1" w:rsidRDefault="00124E89" w:rsidP="00A818D9">
            <w:pPr>
              <w:spacing w:line="276" w:lineRule="auto"/>
            </w:pPr>
          </w:p>
        </w:tc>
        <w:tc>
          <w:tcPr>
            <w:tcW w:w="2311" w:type="dxa"/>
            <w:shd w:val="clear" w:color="auto" w:fill="auto"/>
          </w:tcPr>
          <w:p w14:paraId="1F979C83" w14:textId="77777777" w:rsidR="00124E89" w:rsidRPr="00283EB1" w:rsidRDefault="00124E89" w:rsidP="00A818D9">
            <w:pPr>
              <w:spacing w:line="276" w:lineRule="auto"/>
            </w:pPr>
          </w:p>
        </w:tc>
        <w:tc>
          <w:tcPr>
            <w:tcW w:w="2311" w:type="dxa"/>
            <w:shd w:val="clear" w:color="auto" w:fill="auto"/>
          </w:tcPr>
          <w:p w14:paraId="165C051D" w14:textId="77777777" w:rsidR="00124E89" w:rsidRPr="00283EB1" w:rsidRDefault="00124E89" w:rsidP="00A818D9">
            <w:pPr>
              <w:spacing w:line="276" w:lineRule="auto"/>
            </w:pPr>
          </w:p>
        </w:tc>
      </w:tr>
      <w:tr w:rsidR="00124E89" w:rsidRPr="00283EB1" w14:paraId="0E6C7281" w14:textId="77777777" w:rsidTr="00255BF9">
        <w:tc>
          <w:tcPr>
            <w:tcW w:w="3053" w:type="dxa"/>
            <w:shd w:val="clear" w:color="auto" w:fill="D9D9D9" w:themeFill="background1" w:themeFillShade="D9"/>
          </w:tcPr>
          <w:p w14:paraId="34644651" w14:textId="77777777" w:rsidR="00124E89" w:rsidRPr="00283EB1" w:rsidRDefault="00124E89" w:rsidP="00A818D9">
            <w:pPr>
              <w:spacing w:line="276" w:lineRule="auto"/>
            </w:pPr>
            <w:r w:rsidRPr="00283EB1">
              <w:t xml:space="preserve">DPO Advice </w:t>
            </w:r>
            <w:r>
              <w:t>/ Comments</w:t>
            </w:r>
            <w:r w:rsidRPr="00283EB1">
              <w:t>:</w:t>
            </w:r>
          </w:p>
        </w:tc>
        <w:tc>
          <w:tcPr>
            <w:tcW w:w="6932" w:type="dxa"/>
            <w:gridSpan w:val="3"/>
          </w:tcPr>
          <w:p w14:paraId="20955302" w14:textId="77777777" w:rsidR="00124E89" w:rsidRDefault="00526AB6" w:rsidP="00A818D9">
            <w:pPr>
              <w:spacing w:line="276" w:lineRule="auto"/>
            </w:pPr>
            <w:r>
              <w:t xml:space="preserve">The DPIA has covered the relevant issues relating to the use of CCTV on site.  Individual assessments are conducted of specific sites to ensure privacy risks are minimised, e.g. to neighbouring properties.  Information security risks have been assessed and are managed appropriately.  </w:t>
            </w:r>
          </w:p>
          <w:p w14:paraId="220CF11E" w14:textId="77777777" w:rsidR="00526AB6" w:rsidRDefault="00526AB6" w:rsidP="00A818D9">
            <w:pPr>
              <w:spacing w:line="276" w:lineRule="auto"/>
            </w:pPr>
          </w:p>
          <w:p w14:paraId="05EA73E3" w14:textId="3F65A353" w:rsidR="00526AB6" w:rsidRPr="00283EB1" w:rsidRDefault="00526AB6" w:rsidP="00A818D9">
            <w:pPr>
              <w:spacing w:line="276" w:lineRule="auto"/>
            </w:pPr>
            <w:r>
              <w:t xml:space="preserve">It is noted that in the foreseeable future a Site CCTV Policy is to be considered.  </w:t>
            </w:r>
          </w:p>
        </w:tc>
      </w:tr>
      <w:tr w:rsidR="005B34D5" w:rsidRPr="00283EB1" w14:paraId="59CB7D8A" w14:textId="77777777" w:rsidTr="00255BF9">
        <w:tc>
          <w:tcPr>
            <w:tcW w:w="3053" w:type="dxa"/>
            <w:shd w:val="clear" w:color="auto" w:fill="D9D9D9" w:themeFill="background1" w:themeFillShade="D9"/>
          </w:tcPr>
          <w:p w14:paraId="71718AB0" w14:textId="77777777" w:rsidR="005B34D5" w:rsidRDefault="005B34D5" w:rsidP="00A818D9">
            <w:pPr>
              <w:spacing w:line="276" w:lineRule="auto"/>
            </w:pPr>
            <w:r>
              <w:t>DPO Signed off:</w:t>
            </w:r>
          </w:p>
        </w:tc>
        <w:tc>
          <w:tcPr>
            <w:tcW w:w="2310" w:type="dxa"/>
          </w:tcPr>
          <w:p w14:paraId="2BE27B3F" w14:textId="08623591" w:rsidR="005B34D5" w:rsidRPr="00283EB1" w:rsidRDefault="00526AB6" w:rsidP="00A818D9">
            <w:pPr>
              <w:spacing w:line="276" w:lineRule="auto"/>
            </w:pPr>
            <w:r>
              <w:t xml:space="preserve">Carl Melling </w:t>
            </w:r>
          </w:p>
        </w:tc>
        <w:tc>
          <w:tcPr>
            <w:tcW w:w="2311" w:type="dxa"/>
          </w:tcPr>
          <w:p w14:paraId="2A9EFCB9" w14:textId="03C4B432" w:rsidR="005B34D5" w:rsidRPr="00283EB1" w:rsidRDefault="00526AB6" w:rsidP="00A818D9">
            <w:pPr>
              <w:spacing w:line="276" w:lineRule="auto"/>
            </w:pPr>
            <w:r>
              <w:t>29/11/23</w:t>
            </w:r>
          </w:p>
        </w:tc>
        <w:tc>
          <w:tcPr>
            <w:tcW w:w="2311" w:type="dxa"/>
          </w:tcPr>
          <w:p w14:paraId="30522112" w14:textId="77777777" w:rsidR="005B34D5" w:rsidRPr="00283EB1" w:rsidRDefault="005B34D5" w:rsidP="00A818D9">
            <w:pPr>
              <w:spacing w:line="276" w:lineRule="auto"/>
            </w:pPr>
          </w:p>
        </w:tc>
      </w:tr>
      <w:tr w:rsidR="00124E89" w:rsidRPr="00283EB1" w14:paraId="37C75E5A" w14:textId="77777777" w:rsidTr="00255BF9">
        <w:tc>
          <w:tcPr>
            <w:tcW w:w="3053" w:type="dxa"/>
            <w:shd w:val="clear" w:color="auto" w:fill="D9D9D9" w:themeFill="background1" w:themeFillShade="D9"/>
          </w:tcPr>
          <w:p w14:paraId="6E9BF457" w14:textId="64B61F43" w:rsidR="00124E89" w:rsidRPr="00283EB1" w:rsidRDefault="00124E89" w:rsidP="00A818D9">
            <w:pPr>
              <w:spacing w:line="276" w:lineRule="auto"/>
            </w:pPr>
            <w:r>
              <w:t>I</w:t>
            </w:r>
            <w:r w:rsidR="00255BF9">
              <w:t>nformation Asset Owner (I</w:t>
            </w:r>
            <w:r>
              <w:t>AO</w:t>
            </w:r>
            <w:r w:rsidR="00255BF9">
              <w:t>)</w:t>
            </w:r>
            <w:r>
              <w:t xml:space="preserve"> signed off</w:t>
            </w:r>
            <w:r w:rsidRPr="00283EB1">
              <w:t xml:space="preserve">: </w:t>
            </w:r>
          </w:p>
        </w:tc>
        <w:tc>
          <w:tcPr>
            <w:tcW w:w="2310" w:type="dxa"/>
          </w:tcPr>
          <w:p w14:paraId="6FF9AC4E" w14:textId="77777777" w:rsidR="00124E89" w:rsidRPr="00283EB1" w:rsidRDefault="00124E89" w:rsidP="00A818D9">
            <w:pPr>
              <w:spacing w:line="276" w:lineRule="auto"/>
            </w:pPr>
          </w:p>
        </w:tc>
        <w:tc>
          <w:tcPr>
            <w:tcW w:w="2311" w:type="dxa"/>
          </w:tcPr>
          <w:p w14:paraId="58543288" w14:textId="77777777" w:rsidR="00124E89" w:rsidRPr="00283EB1" w:rsidRDefault="00124E89" w:rsidP="00A818D9">
            <w:pPr>
              <w:spacing w:line="276" w:lineRule="auto"/>
            </w:pPr>
          </w:p>
        </w:tc>
        <w:tc>
          <w:tcPr>
            <w:tcW w:w="2311" w:type="dxa"/>
          </w:tcPr>
          <w:p w14:paraId="31237189" w14:textId="77777777" w:rsidR="00124E89" w:rsidRPr="00283EB1" w:rsidRDefault="00124E89" w:rsidP="00A818D9">
            <w:pPr>
              <w:spacing w:line="276" w:lineRule="auto"/>
            </w:pPr>
          </w:p>
        </w:tc>
      </w:tr>
      <w:tr w:rsidR="00124E89" w:rsidRPr="00283EB1" w14:paraId="0ACFD110" w14:textId="77777777" w:rsidTr="00255BF9">
        <w:tc>
          <w:tcPr>
            <w:tcW w:w="3053" w:type="dxa"/>
            <w:shd w:val="clear" w:color="auto" w:fill="D9D9D9" w:themeFill="background1" w:themeFillShade="D9"/>
          </w:tcPr>
          <w:p w14:paraId="767B6468" w14:textId="77777777" w:rsidR="00124E89" w:rsidRPr="00283EB1" w:rsidRDefault="00124E89" w:rsidP="00A818D9">
            <w:pPr>
              <w:spacing w:line="276" w:lineRule="auto"/>
            </w:pPr>
            <w:r>
              <w:t>IAO Comments</w:t>
            </w:r>
            <w:r w:rsidRPr="00283EB1">
              <w:t>:</w:t>
            </w:r>
          </w:p>
        </w:tc>
        <w:tc>
          <w:tcPr>
            <w:tcW w:w="6932" w:type="dxa"/>
            <w:gridSpan w:val="3"/>
          </w:tcPr>
          <w:p w14:paraId="76C7CF15" w14:textId="77777777" w:rsidR="00124E89" w:rsidRDefault="00124E89" w:rsidP="00A818D9">
            <w:pPr>
              <w:spacing w:line="276" w:lineRule="auto"/>
            </w:pPr>
          </w:p>
          <w:p w14:paraId="6A6048A5" w14:textId="77777777" w:rsidR="00124E89" w:rsidRPr="00283EB1" w:rsidRDefault="00124E89" w:rsidP="00A818D9">
            <w:pPr>
              <w:spacing w:line="276" w:lineRule="auto"/>
            </w:pPr>
          </w:p>
        </w:tc>
      </w:tr>
      <w:tr w:rsidR="00124E89" w:rsidRPr="00283EB1" w14:paraId="7FE901C5" w14:textId="77777777" w:rsidTr="00255BF9">
        <w:tc>
          <w:tcPr>
            <w:tcW w:w="3053" w:type="dxa"/>
            <w:shd w:val="clear" w:color="auto" w:fill="D9D9D9" w:themeFill="background1" w:themeFillShade="D9"/>
          </w:tcPr>
          <w:p w14:paraId="61941499" w14:textId="6E8CDC8A" w:rsidR="00124E89" w:rsidRPr="00283EB1" w:rsidRDefault="00124E89" w:rsidP="00A818D9">
            <w:pPr>
              <w:spacing w:line="276" w:lineRule="auto"/>
            </w:pPr>
            <w:r>
              <w:t>Reported to I</w:t>
            </w:r>
            <w:r w:rsidR="00255BF9">
              <w:t>nformation Governance Board</w:t>
            </w:r>
            <w:r w:rsidRPr="00283EB1">
              <w:t>:</w:t>
            </w:r>
          </w:p>
          <w:p w14:paraId="08E71DDB" w14:textId="77777777" w:rsidR="00124E89" w:rsidRPr="00283EB1" w:rsidRDefault="00124E89" w:rsidP="00A818D9">
            <w:pPr>
              <w:spacing w:line="276" w:lineRule="auto"/>
            </w:pPr>
          </w:p>
        </w:tc>
        <w:tc>
          <w:tcPr>
            <w:tcW w:w="6932" w:type="dxa"/>
            <w:gridSpan w:val="3"/>
          </w:tcPr>
          <w:p w14:paraId="25712018" w14:textId="77777777" w:rsidR="00124E89" w:rsidRPr="00283EB1" w:rsidRDefault="00124E89" w:rsidP="00A818D9">
            <w:pPr>
              <w:spacing w:line="276" w:lineRule="auto"/>
            </w:pPr>
          </w:p>
        </w:tc>
      </w:tr>
      <w:tr w:rsidR="00124E89" w:rsidRPr="00A129FA" w14:paraId="65445FB8" w14:textId="77777777" w:rsidTr="00255BF9">
        <w:tc>
          <w:tcPr>
            <w:tcW w:w="3053" w:type="dxa"/>
            <w:shd w:val="clear" w:color="auto" w:fill="D9D9D9" w:themeFill="background1" w:themeFillShade="D9"/>
          </w:tcPr>
          <w:p w14:paraId="28F5E698" w14:textId="061F7E52" w:rsidR="00124E89" w:rsidRPr="00A129FA" w:rsidRDefault="00124E89" w:rsidP="00A818D9">
            <w:pPr>
              <w:spacing w:line="276" w:lineRule="auto"/>
            </w:pPr>
            <w:r w:rsidRPr="00283EB1">
              <w:t>Monitoring</w:t>
            </w:r>
            <w:r w:rsidR="00255BF9">
              <w:t xml:space="preserve">/ </w:t>
            </w:r>
            <w:proofErr w:type="gramStart"/>
            <w:r w:rsidR="00255BF9">
              <w:t>Update</w:t>
            </w:r>
            <w:r w:rsidRPr="00283EB1">
              <w:t xml:space="preserve"> :</w:t>
            </w:r>
            <w:proofErr w:type="gramEnd"/>
            <w:r w:rsidRPr="00A129FA">
              <w:t xml:space="preserve"> </w:t>
            </w:r>
          </w:p>
          <w:p w14:paraId="7C9C0ACA" w14:textId="77777777" w:rsidR="00124E89" w:rsidRPr="00A129FA" w:rsidRDefault="00124E89" w:rsidP="00A818D9">
            <w:pPr>
              <w:spacing w:line="276" w:lineRule="auto"/>
            </w:pPr>
          </w:p>
        </w:tc>
        <w:tc>
          <w:tcPr>
            <w:tcW w:w="6932" w:type="dxa"/>
            <w:gridSpan w:val="3"/>
          </w:tcPr>
          <w:p w14:paraId="0956E2B8" w14:textId="77777777" w:rsidR="00124E89" w:rsidRPr="00A129FA" w:rsidRDefault="00124E89" w:rsidP="00A818D9">
            <w:pPr>
              <w:spacing w:line="276" w:lineRule="auto"/>
            </w:pPr>
          </w:p>
        </w:tc>
      </w:tr>
    </w:tbl>
    <w:p w14:paraId="0B18FC80" w14:textId="77777777" w:rsidR="00124E89" w:rsidRPr="00A129FA" w:rsidRDefault="00124E89" w:rsidP="00A818D9">
      <w:pPr>
        <w:spacing w:line="276" w:lineRule="auto"/>
      </w:pPr>
      <w:r w:rsidRPr="00A129FA">
        <w:t xml:space="preserve"> </w:t>
      </w:r>
    </w:p>
    <w:p w14:paraId="589B6821" w14:textId="77777777" w:rsidR="00124E89" w:rsidRDefault="00124E89" w:rsidP="00A818D9">
      <w:pPr>
        <w:spacing w:line="276" w:lineRule="auto"/>
      </w:pPr>
    </w:p>
    <w:p w14:paraId="5CF6AB94" w14:textId="77777777" w:rsidR="00F3389E" w:rsidRDefault="00F3389E" w:rsidP="00A818D9">
      <w:pPr>
        <w:spacing w:line="276" w:lineRule="auto"/>
      </w:pPr>
    </w:p>
    <w:p w14:paraId="7E2134B0" w14:textId="77777777" w:rsidR="002D0C90" w:rsidRDefault="002D0C90" w:rsidP="00A818D9">
      <w:pPr>
        <w:spacing w:line="276" w:lineRule="auto"/>
      </w:pPr>
    </w:p>
    <w:sectPr w:rsidR="002D0C90" w:rsidSect="003074C6">
      <w:headerReference w:type="default" r:id="rId15"/>
      <w:footerReference w:type="default" r:id="rId1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B07A" w14:textId="77777777" w:rsidR="003756A6" w:rsidRDefault="003756A6" w:rsidP="004A063B">
      <w:r>
        <w:separator/>
      </w:r>
    </w:p>
  </w:endnote>
  <w:endnote w:type="continuationSeparator" w:id="0">
    <w:p w14:paraId="7EB27952" w14:textId="77777777" w:rsidR="003756A6" w:rsidRDefault="003756A6" w:rsidP="004A0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569101"/>
      <w:docPartObj>
        <w:docPartGallery w:val="Page Numbers (Bottom of Page)"/>
        <w:docPartUnique/>
      </w:docPartObj>
    </w:sdtPr>
    <w:sdtEndPr>
      <w:rPr>
        <w:noProof/>
      </w:rPr>
    </w:sdtEndPr>
    <w:sdtContent>
      <w:p w14:paraId="43680579" w14:textId="77777777" w:rsidR="003756A6" w:rsidRDefault="003756A6" w:rsidP="004A063B"/>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3929"/>
        </w:tblGrid>
        <w:tr w:rsidR="003756A6" w:rsidRPr="002D0C90" w14:paraId="5F0B4EA0" w14:textId="77777777" w:rsidTr="002D0C90">
          <w:tc>
            <w:tcPr>
              <w:tcW w:w="5211" w:type="dxa"/>
            </w:tcPr>
            <w:p w14:paraId="08A6CDEC" w14:textId="77777777" w:rsidR="003756A6" w:rsidRPr="002D0C90" w:rsidRDefault="003756A6" w:rsidP="004A063B">
              <w:pPr>
                <w:rPr>
                  <w:sz w:val="22"/>
                  <w:szCs w:val="22"/>
                </w:rPr>
              </w:pPr>
              <w:r w:rsidRPr="002D0C90">
                <w:rPr>
                  <w:sz w:val="22"/>
                  <w:szCs w:val="22"/>
                </w:rPr>
                <w:t>Lancashire Constabulary Data Protection Office</w:t>
              </w:r>
            </w:p>
            <w:p w14:paraId="02369DD8" w14:textId="77777777" w:rsidR="003756A6" w:rsidRPr="002D0C90" w:rsidRDefault="003756A6" w:rsidP="00DD6A07">
              <w:pPr>
                <w:rPr>
                  <w:sz w:val="22"/>
                  <w:szCs w:val="22"/>
                </w:rPr>
              </w:pPr>
              <w:r w:rsidRPr="002D0C90">
                <w:rPr>
                  <w:sz w:val="22"/>
                  <w:szCs w:val="22"/>
                </w:rPr>
                <w:t>DPIA Template v2.0 October 2020</w:t>
              </w:r>
            </w:p>
          </w:tc>
          <w:tc>
            <w:tcPr>
              <w:tcW w:w="4031" w:type="dxa"/>
            </w:tcPr>
            <w:p w14:paraId="04522969" w14:textId="07370329" w:rsidR="003756A6" w:rsidRPr="002D0C90" w:rsidRDefault="003756A6" w:rsidP="002D0C90">
              <w:pPr>
                <w:jc w:val="right"/>
                <w:rPr>
                  <w:sz w:val="22"/>
                  <w:szCs w:val="22"/>
                </w:rPr>
              </w:pPr>
              <w:r w:rsidRPr="002D0C90">
                <w:rPr>
                  <w:sz w:val="22"/>
                  <w:szCs w:val="22"/>
                </w:rPr>
                <w:t xml:space="preserve">Page </w:t>
              </w:r>
              <w:r w:rsidRPr="002D0C90">
                <w:fldChar w:fldCharType="begin"/>
              </w:r>
              <w:r w:rsidRPr="002D0C90">
                <w:rPr>
                  <w:sz w:val="22"/>
                  <w:szCs w:val="22"/>
                </w:rPr>
                <w:instrText xml:space="preserve"> PAGE  \* Arabic  \* MERGEFORMAT </w:instrText>
              </w:r>
              <w:r w:rsidRPr="002D0C90">
                <w:fldChar w:fldCharType="separate"/>
              </w:r>
              <w:r>
                <w:rPr>
                  <w:noProof/>
                  <w:sz w:val="22"/>
                  <w:szCs w:val="22"/>
                </w:rPr>
                <w:t>4</w:t>
              </w:r>
              <w:r w:rsidRPr="002D0C90">
                <w:fldChar w:fldCharType="end"/>
              </w:r>
              <w:r w:rsidRPr="002D0C90">
                <w:rPr>
                  <w:sz w:val="22"/>
                  <w:szCs w:val="22"/>
                </w:rPr>
                <w:t xml:space="preserve"> of </w:t>
              </w:r>
              <w:r w:rsidR="00255BF9">
                <w:rPr>
                  <w:sz w:val="22"/>
                  <w:szCs w:val="22"/>
                </w:rPr>
                <w:t>6</w:t>
              </w:r>
            </w:p>
          </w:tc>
        </w:tr>
      </w:tbl>
      <w:p w14:paraId="4FD44AC6" w14:textId="77777777" w:rsidR="003756A6" w:rsidRDefault="00493A0E" w:rsidP="004A063B">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DBA7D" w14:textId="77777777" w:rsidR="003756A6" w:rsidRDefault="003756A6" w:rsidP="004A063B">
      <w:r>
        <w:separator/>
      </w:r>
    </w:p>
  </w:footnote>
  <w:footnote w:type="continuationSeparator" w:id="0">
    <w:p w14:paraId="44724951" w14:textId="77777777" w:rsidR="003756A6" w:rsidRDefault="003756A6" w:rsidP="004A0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gridCol w:w="4514"/>
    </w:tblGrid>
    <w:tr w:rsidR="003756A6" w14:paraId="2251ED9D" w14:textId="77777777" w:rsidTr="002D0C90">
      <w:tc>
        <w:tcPr>
          <w:tcW w:w="4621" w:type="dxa"/>
        </w:tcPr>
        <w:p w14:paraId="388629D5" w14:textId="77777777" w:rsidR="003756A6" w:rsidRDefault="003756A6" w:rsidP="004A063B">
          <w:pPr>
            <w:pStyle w:val="Header"/>
          </w:pPr>
          <w:r>
            <w:t>DP IMPACT ASSEMENT</w:t>
          </w:r>
        </w:p>
      </w:tc>
      <w:tc>
        <w:tcPr>
          <w:tcW w:w="4621" w:type="dxa"/>
        </w:tcPr>
        <w:p w14:paraId="0DFF9DB5" w14:textId="57AE4B8C" w:rsidR="003756A6" w:rsidRDefault="005715BC" w:rsidP="002D0C90">
          <w:pPr>
            <w:pStyle w:val="Header"/>
            <w:jc w:val="right"/>
          </w:pPr>
          <w:r>
            <w:t>CLOSED CIRCUIT TELEVISION (CCTV)</w:t>
          </w:r>
        </w:p>
      </w:tc>
    </w:tr>
  </w:tbl>
  <w:p w14:paraId="3C15771A" w14:textId="77777777" w:rsidR="003756A6" w:rsidRDefault="003756A6" w:rsidP="004A063B">
    <w:pPr>
      <w:pStyle w:val="Header"/>
    </w:pPr>
  </w:p>
  <w:p w14:paraId="1E86FCD6" w14:textId="77777777" w:rsidR="003756A6" w:rsidRDefault="003756A6" w:rsidP="004A0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31B0"/>
    <w:multiLevelType w:val="hybridMultilevel"/>
    <w:tmpl w:val="501CCDCA"/>
    <w:lvl w:ilvl="0" w:tplc="08090003">
      <w:start w:val="1"/>
      <w:numFmt w:val="bullet"/>
      <w:pStyle w:val="BulletText2"/>
      <w:lvlText w:val="o"/>
      <w:lvlJc w:val="left"/>
      <w:pPr>
        <w:tabs>
          <w:tab w:val="num" w:pos="2707"/>
        </w:tabs>
        <w:ind w:left="2707" w:hanging="187"/>
      </w:pPr>
      <w:rPr>
        <w:rFonts w:ascii="Courier New" w:hAnsi="Courier New" w:cs="Courier New" w:hint="default"/>
      </w:rPr>
    </w:lvl>
    <w:lvl w:ilvl="1" w:tplc="04090003">
      <w:start w:val="1"/>
      <w:numFmt w:val="bullet"/>
      <w:lvlText w:val="o"/>
      <w:lvlJc w:val="left"/>
      <w:pPr>
        <w:tabs>
          <w:tab w:val="num" w:pos="3787"/>
        </w:tabs>
        <w:ind w:left="3787" w:hanging="360"/>
      </w:pPr>
      <w:rPr>
        <w:rFonts w:ascii="Courier New" w:hAnsi="Courier New" w:cs="Courier New" w:hint="default"/>
      </w:rPr>
    </w:lvl>
    <w:lvl w:ilvl="2" w:tplc="04090005" w:tentative="1">
      <w:start w:val="1"/>
      <w:numFmt w:val="bullet"/>
      <w:lvlText w:val=""/>
      <w:lvlJc w:val="left"/>
      <w:pPr>
        <w:tabs>
          <w:tab w:val="num" w:pos="4507"/>
        </w:tabs>
        <w:ind w:left="4507" w:hanging="360"/>
      </w:pPr>
      <w:rPr>
        <w:rFonts w:ascii="Wingdings" w:hAnsi="Wingdings" w:hint="default"/>
      </w:rPr>
    </w:lvl>
    <w:lvl w:ilvl="3" w:tplc="04090001" w:tentative="1">
      <w:start w:val="1"/>
      <w:numFmt w:val="bullet"/>
      <w:lvlText w:val=""/>
      <w:lvlJc w:val="left"/>
      <w:pPr>
        <w:tabs>
          <w:tab w:val="num" w:pos="5227"/>
        </w:tabs>
        <w:ind w:left="5227" w:hanging="360"/>
      </w:pPr>
      <w:rPr>
        <w:rFonts w:ascii="Symbol" w:hAnsi="Symbol" w:hint="default"/>
      </w:rPr>
    </w:lvl>
    <w:lvl w:ilvl="4" w:tplc="04090003" w:tentative="1">
      <w:start w:val="1"/>
      <w:numFmt w:val="bullet"/>
      <w:lvlText w:val="o"/>
      <w:lvlJc w:val="left"/>
      <w:pPr>
        <w:tabs>
          <w:tab w:val="num" w:pos="5947"/>
        </w:tabs>
        <w:ind w:left="5947" w:hanging="360"/>
      </w:pPr>
      <w:rPr>
        <w:rFonts w:ascii="Courier New" w:hAnsi="Courier New" w:cs="Courier New" w:hint="default"/>
      </w:rPr>
    </w:lvl>
    <w:lvl w:ilvl="5" w:tplc="04090005" w:tentative="1">
      <w:start w:val="1"/>
      <w:numFmt w:val="bullet"/>
      <w:lvlText w:val=""/>
      <w:lvlJc w:val="left"/>
      <w:pPr>
        <w:tabs>
          <w:tab w:val="num" w:pos="6667"/>
        </w:tabs>
        <w:ind w:left="6667" w:hanging="360"/>
      </w:pPr>
      <w:rPr>
        <w:rFonts w:ascii="Wingdings" w:hAnsi="Wingdings" w:hint="default"/>
      </w:rPr>
    </w:lvl>
    <w:lvl w:ilvl="6" w:tplc="04090001" w:tentative="1">
      <w:start w:val="1"/>
      <w:numFmt w:val="bullet"/>
      <w:lvlText w:val=""/>
      <w:lvlJc w:val="left"/>
      <w:pPr>
        <w:tabs>
          <w:tab w:val="num" w:pos="7387"/>
        </w:tabs>
        <w:ind w:left="7387" w:hanging="360"/>
      </w:pPr>
      <w:rPr>
        <w:rFonts w:ascii="Symbol" w:hAnsi="Symbol" w:hint="default"/>
      </w:rPr>
    </w:lvl>
    <w:lvl w:ilvl="7" w:tplc="04090003" w:tentative="1">
      <w:start w:val="1"/>
      <w:numFmt w:val="bullet"/>
      <w:lvlText w:val="o"/>
      <w:lvlJc w:val="left"/>
      <w:pPr>
        <w:tabs>
          <w:tab w:val="num" w:pos="8107"/>
        </w:tabs>
        <w:ind w:left="8107" w:hanging="360"/>
      </w:pPr>
      <w:rPr>
        <w:rFonts w:ascii="Courier New" w:hAnsi="Courier New" w:cs="Courier New" w:hint="default"/>
      </w:rPr>
    </w:lvl>
    <w:lvl w:ilvl="8" w:tplc="04090005" w:tentative="1">
      <w:start w:val="1"/>
      <w:numFmt w:val="bullet"/>
      <w:lvlText w:val=""/>
      <w:lvlJc w:val="left"/>
      <w:pPr>
        <w:tabs>
          <w:tab w:val="num" w:pos="8827"/>
        </w:tabs>
        <w:ind w:left="8827" w:hanging="360"/>
      </w:pPr>
      <w:rPr>
        <w:rFonts w:ascii="Wingdings" w:hAnsi="Wingdings" w:hint="default"/>
      </w:rPr>
    </w:lvl>
  </w:abstractNum>
  <w:abstractNum w:abstractNumId="1" w15:restartNumberingAfterBreak="0">
    <w:nsid w:val="00336210"/>
    <w:multiLevelType w:val="hybridMultilevel"/>
    <w:tmpl w:val="BBDEE7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063A0B"/>
    <w:multiLevelType w:val="multilevel"/>
    <w:tmpl w:val="4AA88BB4"/>
    <w:styleLink w:val="BulletTextList"/>
    <w:lvl w:ilvl="0">
      <w:start w:val="1"/>
      <w:numFmt w:val="bullet"/>
      <w:lvlText w:val="·"/>
      <w:lvlJc w:val="left"/>
      <w:pPr>
        <w:tabs>
          <w:tab w:val="num" w:pos="173"/>
        </w:tabs>
        <w:ind w:left="173" w:hanging="173"/>
      </w:pPr>
      <w:rPr>
        <w:rFonts w:ascii="Symbol" w:hAnsi="Symbol" w:hint="default"/>
        <w:sz w:val="24"/>
      </w:rPr>
    </w:lvl>
    <w:lvl w:ilvl="1">
      <w:start w:val="1"/>
      <w:numFmt w:val="bullet"/>
      <w:lvlText w:val=""/>
      <w:lvlJc w:val="left"/>
      <w:pPr>
        <w:tabs>
          <w:tab w:val="num" w:pos="346"/>
        </w:tabs>
        <w:ind w:left="346" w:hanging="173"/>
      </w:pPr>
      <w:rPr>
        <w:rFonts w:ascii="Wingdings 2" w:hAnsi="Wingdings 2" w:hint="default"/>
        <w:sz w:val="14"/>
      </w:rPr>
    </w:lvl>
    <w:lvl w:ilvl="2">
      <w:start w:val="1"/>
      <w:numFmt w:val="bullet"/>
      <w:lvlText w:val="§"/>
      <w:lvlJc w:val="left"/>
      <w:pPr>
        <w:tabs>
          <w:tab w:val="num" w:pos="519"/>
        </w:tabs>
        <w:ind w:left="519" w:hanging="173"/>
      </w:pPr>
      <w:rPr>
        <w:rFonts w:ascii="Wingdings" w:hAnsi="Wingdings" w:hint="default"/>
        <w:sz w:val="24"/>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6CF466C"/>
    <w:multiLevelType w:val="hybridMultilevel"/>
    <w:tmpl w:val="EA56A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5B05EB"/>
    <w:multiLevelType w:val="hybridMultilevel"/>
    <w:tmpl w:val="9530F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741EE7"/>
    <w:multiLevelType w:val="hybridMultilevel"/>
    <w:tmpl w:val="562434A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DA6B69"/>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5C5A234B"/>
    <w:multiLevelType w:val="hybridMultilevel"/>
    <w:tmpl w:val="7278E58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4D2DFC"/>
    <w:multiLevelType w:val="hybridMultilevel"/>
    <w:tmpl w:val="D26C2328"/>
    <w:lvl w:ilvl="0" w:tplc="1CCC2DD8">
      <w:start w:val="1"/>
      <w:numFmt w:val="bullet"/>
      <w:lvlText w:val=""/>
      <w:lvlJc w:val="left"/>
      <w:pPr>
        <w:ind w:left="720" w:hanging="360"/>
      </w:pPr>
      <w:rPr>
        <w:rFonts w:ascii="Symbol" w:hAnsi="Symbol" w:hint="default"/>
      </w:rPr>
    </w:lvl>
    <w:lvl w:ilvl="1" w:tplc="30EACE8A">
      <w:start w:val="1"/>
      <w:numFmt w:val="bullet"/>
      <w:lvlText w:val="o"/>
      <w:lvlJc w:val="left"/>
      <w:pPr>
        <w:ind w:left="1440" w:hanging="360"/>
      </w:pPr>
      <w:rPr>
        <w:rFonts w:ascii="Courier New" w:hAnsi="Courier New" w:cs="Times New Roman" w:hint="default"/>
      </w:rPr>
    </w:lvl>
    <w:lvl w:ilvl="2" w:tplc="076C02DE">
      <w:start w:val="1"/>
      <w:numFmt w:val="bullet"/>
      <w:lvlText w:val=""/>
      <w:lvlJc w:val="left"/>
      <w:pPr>
        <w:ind w:left="2160" w:hanging="360"/>
      </w:pPr>
      <w:rPr>
        <w:rFonts w:ascii="Wingdings" w:hAnsi="Wingdings" w:hint="default"/>
      </w:rPr>
    </w:lvl>
    <w:lvl w:ilvl="3" w:tplc="3D5C60C6">
      <w:start w:val="1"/>
      <w:numFmt w:val="bullet"/>
      <w:lvlText w:val=""/>
      <w:lvlJc w:val="left"/>
      <w:pPr>
        <w:ind w:left="2880" w:hanging="360"/>
      </w:pPr>
      <w:rPr>
        <w:rFonts w:ascii="Symbol" w:hAnsi="Symbol" w:hint="default"/>
      </w:rPr>
    </w:lvl>
    <w:lvl w:ilvl="4" w:tplc="FF724D40">
      <w:start w:val="1"/>
      <w:numFmt w:val="bullet"/>
      <w:lvlText w:val="o"/>
      <w:lvlJc w:val="left"/>
      <w:pPr>
        <w:ind w:left="3600" w:hanging="360"/>
      </w:pPr>
      <w:rPr>
        <w:rFonts w:ascii="Courier New" w:hAnsi="Courier New" w:cs="Times New Roman" w:hint="default"/>
      </w:rPr>
    </w:lvl>
    <w:lvl w:ilvl="5" w:tplc="12B03FCE">
      <w:start w:val="1"/>
      <w:numFmt w:val="bullet"/>
      <w:lvlText w:val=""/>
      <w:lvlJc w:val="left"/>
      <w:pPr>
        <w:ind w:left="4320" w:hanging="360"/>
      </w:pPr>
      <w:rPr>
        <w:rFonts w:ascii="Wingdings" w:hAnsi="Wingdings" w:hint="default"/>
      </w:rPr>
    </w:lvl>
    <w:lvl w:ilvl="6" w:tplc="1A4E972A">
      <w:start w:val="1"/>
      <w:numFmt w:val="bullet"/>
      <w:lvlText w:val=""/>
      <w:lvlJc w:val="left"/>
      <w:pPr>
        <w:ind w:left="5040" w:hanging="360"/>
      </w:pPr>
      <w:rPr>
        <w:rFonts w:ascii="Symbol" w:hAnsi="Symbol" w:hint="default"/>
      </w:rPr>
    </w:lvl>
    <w:lvl w:ilvl="7" w:tplc="D3226C52">
      <w:start w:val="1"/>
      <w:numFmt w:val="bullet"/>
      <w:lvlText w:val="o"/>
      <w:lvlJc w:val="left"/>
      <w:pPr>
        <w:ind w:left="5760" w:hanging="360"/>
      </w:pPr>
      <w:rPr>
        <w:rFonts w:ascii="Courier New" w:hAnsi="Courier New" w:cs="Times New Roman" w:hint="default"/>
      </w:rPr>
    </w:lvl>
    <w:lvl w:ilvl="8" w:tplc="25EAE4E8">
      <w:start w:val="1"/>
      <w:numFmt w:val="bullet"/>
      <w:lvlText w:val=""/>
      <w:lvlJc w:val="left"/>
      <w:pPr>
        <w:ind w:left="6480" w:hanging="360"/>
      </w:pPr>
      <w:rPr>
        <w:rFonts w:ascii="Wingdings" w:hAnsi="Wingdings" w:hint="default"/>
      </w:rPr>
    </w:lvl>
  </w:abstractNum>
  <w:abstractNum w:abstractNumId="9" w15:restartNumberingAfterBreak="0">
    <w:nsid w:val="7A39345D"/>
    <w:multiLevelType w:val="hybridMultilevel"/>
    <w:tmpl w:val="47168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1844136">
    <w:abstractNumId w:val="2"/>
  </w:num>
  <w:num w:numId="2" w16cid:durableId="681660656">
    <w:abstractNumId w:val="0"/>
  </w:num>
  <w:num w:numId="3" w16cid:durableId="367998705">
    <w:abstractNumId w:val="6"/>
  </w:num>
  <w:num w:numId="4" w16cid:durableId="1505322733">
    <w:abstractNumId w:val="6"/>
  </w:num>
  <w:num w:numId="5" w16cid:durableId="464928389">
    <w:abstractNumId w:val="9"/>
  </w:num>
  <w:num w:numId="6" w16cid:durableId="186260291">
    <w:abstractNumId w:val="3"/>
  </w:num>
  <w:num w:numId="7" w16cid:durableId="139545082">
    <w:abstractNumId w:val="4"/>
  </w:num>
  <w:num w:numId="8" w16cid:durableId="1831824151">
    <w:abstractNumId w:val="8"/>
  </w:num>
  <w:num w:numId="9" w16cid:durableId="212472422">
    <w:abstractNumId w:val="7"/>
  </w:num>
  <w:num w:numId="10" w16cid:durableId="1919167806">
    <w:abstractNumId w:val="5"/>
  </w:num>
  <w:num w:numId="11" w16cid:durableId="205468925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B9F"/>
    <w:rsid w:val="00014970"/>
    <w:rsid w:val="00030436"/>
    <w:rsid w:val="00034BD1"/>
    <w:rsid w:val="00041886"/>
    <w:rsid w:val="00045AFE"/>
    <w:rsid w:val="00050FA7"/>
    <w:rsid w:val="00063D90"/>
    <w:rsid w:val="000644E1"/>
    <w:rsid w:val="00065D47"/>
    <w:rsid w:val="00070D27"/>
    <w:rsid w:val="0007698F"/>
    <w:rsid w:val="0008628F"/>
    <w:rsid w:val="00091A55"/>
    <w:rsid w:val="000951B8"/>
    <w:rsid w:val="000B1A29"/>
    <w:rsid w:val="000B1A8E"/>
    <w:rsid w:val="000B584A"/>
    <w:rsid w:val="000C2BD1"/>
    <w:rsid w:val="000C3ECC"/>
    <w:rsid w:val="000C74BD"/>
    <w:rsid w:val="000D3200"/>
    <w:rsid w:val="000D4A4B"/>
    <w:rsid w:val="000D7FD4"/>
    <w:rsid w:val="000E1A2F"/>
    <w:rsid w:val="00124E89"/>
    <w:rsid w:val="00135B03"/>
    <w:rsid w:val="00141197"/>
    <w:rsid w:val="00176481"/>
    <w:rsid w:val="00185D83"/>
    <w:rsid w:val="001A05A9"/>
    <w:rsid w:val="001B2CFF"/>
    <w:rsid w:val="001D5940"/>
    <w:rsid w:val="001E69FE"/>
    <w:rsid w:val="001F2545"/>
    <w:rsid w:val="00205E28"/>
    <w:rsid w:val="00210D5A"/>
    <w:rsid w:val="002374DC"/>
    <w:rsid w:val="00247931"/>
    <w:rsid w:val="00247B26"/>
    <w:rsid w:val="0025286E"/>
    <w:rsid w:val="00255BF9"/>
    <w:rsid w:val="00264E8C"/>
    <w:rsid w:val="002824E3"/>
    <w:rsid w:val="00282EA8"/>
    <w:rsid w:val="002A7BD5"/>
    <w:rsid w:val="002C4518"/>
    <w:rsid w:val="002D0C90"/>
    <w:rsid w:val="002D79F0"/>
    <w:rsid w:val="003074C6"/>
    <w:rsid w:val="00324A12"/>
    <w:rsid w:val="003438F2"/>
    <w:rsid w:val="00355685"/>
    <w:rsid w:val="0036114F"/>
    <w:rsid w:val="00367122"/>
    <w:rsid w:val="003728DF"/>
    <w:rsid w:val="003756A6"/>
    <w:rsid w:val="0038077A"/>
    <w:rsid w:val="00383CF5"/>
    <w:rsid w:val="003A5BF4"/>
    <w:rsid w:val="003C57F2"/>
    <w:rsid w:val="00402106"/>
    <w:rsid w:val="00403F8F"/>
    <w:rsid w:val="00416C10"/>
    <w:rsid w:val="004214EF"/>
    <w:rsid w:val="00426000"/>
    <w:rsid w:val="0042618B"/>
    <w:rsid w:val="00433B89"/>
    <w:rsid w:val="004404BC"/>
    <w:rsid w:val="004457FC"/>
    <w:rsid w:val="00476A13"/>
    <w:rsid w:val="004906CA"/>
    <w:rsid w:val="004914FF"/>
    <w:rsid w:val="00493A0E"/>
    <w:rsid w:val="004A063B"/>
    <w:rsid w:val="004C2E14"/>
    <w:rsid w:val="004F02A9"/>
    <w:rsid w:val="0052286F"/>
    <w:rsid w:val="00523362"/>
    <w:rsid w:val="0052628D"/>
    <w:rsid w:val="00526AB6"/>
    <w:rsid w:val="005416AF"/>
    <w:rsid w:val="00545148"/>
    <w:rsid w:val="00555E4E"/>
    <w:rsid w:val="00560286"/>
    <w:rsid w:val="0056608B"/>
    <w:rsid w:val="005715BC"/>
    <w:rsid w:val="00592F2C"/>
    <w:rsid w:val="005A1664"/>
    <w:rsid w:val="005A681F"/>
    <w:rsid w:val="005A6ABF"/>
    <w:rsid w:val="005B34D5"/>
    <w:rsid w:val="005C2298"/>
    <w:rsid w:val="005E2BFE"/>
    <w:rsid w:val="006178FA"/>
    <w:rsid w:val="0064094D"/>
    <w:rsid w:val="00643039"/>
    <w:rsid w:val="00666895"/>
    <w:rsid w:val="0067157B"/>
    <w:rsid w:val="00677D28"/>
    <w:rsid w:val="006B317D"/>
    <w:rsid w:val="006C6C4B"/>
    <w:rsid w:val="006E4737"/>
    <w:rsid w:val="006E7FAF"/>
    <w:rsid w:val="006F10BD"/>
    <w:rsid w:val="00700544"/>
    <w:rsid w:val="007015FD"/>
    <w:rsid w:val="00706BB1"/>
    <w:rsid w:val="00713B44"/>
    <w:rsid w:val="00730F8E"/>
    <w:rsid w:val="0073253A"/>
    <w:rsid w:val="007432B6"/>
    <w:rsid w:val="00785C7E"/>
    <w:rsid w:val="0079015D"/>
    <w:rsid w:val="00797BE6"/>
    <w:rsid w:val="007B644B"/>
    <w:rsid w:val="007C1D8F"/>
    <w:rsid w:val="007D1342"/>
    <w:rsid w:val="007E2EBC"/>
    <w:rsid w:val="007F0421"/>
    <w:rsid w:val="007F0B74"/>
    <w:rsid w:val="00814093"/>
    <w:rsid w:val="008270E3"/>
    <w:rsid w:val="0083001D"/>
    <w:rsid w:val="00831C0B"/>
    <w:rsid w:val="0085072E"/>
    <w:rsid w:val="0086430F"/>
    <w:rsid w:val="00866179"/>
    <w:rsid w:val="00867000"/>
    <w:rsid w:val="008808E5"/>
    <w:rsid w:val="00891C1F"/>
    <w:rsid w:val="0089617E"/>
    <w:rsid w:val="008A1812"/>
    <w:rsid w:val="008D1479"/>
    <w:rsid w:val="008F6C30"/>
    <w:rsid w:val="008F74E7"/>
    <w:rsid w:val="00913D8F"/>
    <w:rsid w:val="0091426C"/>
    <w:rsid w:val="00914447"/>
    <w:rsid w:val="00916B06"/>
    <w:rsid w:val="00925097"/>
    <w:rsid w:val="00936AC6"/>
    <w:rsid w:val="0094561A"/>
    <w:rsid w:val="009765C8"/>
    <w:rsid w:val="009B57AF"/>
    <w:rsid w:val="009D5F74"/>
    <w:rsid w:val="009D670B"/>
    <w:rsid w:val="009F1C2A"/>
    <w:rsid w:val="00A03A46"/>
    <w:rsid w:val="00A129FA"/>
    <w:rsid w:val="00A22178"/>
    <w:rsid w:val="00A31D58"/>
    <w:rsid w:val="00A541AA"/>
    <w:rsid w:val="00A63B06"/>
    <w:rsid w:val="00A800EC"/>
    <w:rsid w:val="00A818D9"/>
    <w:rsid w:val="00A87DD2"/>
    <w:rsid w:val="00A92799"/>
    <w:rsid w:val="00AA7B9F"/>
    <w:rsid w:val="00AF2D59"/>
    <w:rsid w:val="00AF798D"/>
    <w:rsid w:val="00B3312F"/>
    <w:rsid w:val="00B4236D"/>
    <w:rsid w:val="00B465CB"/>
    <w:rsid w:val="00B578B6"/>
    <w:rsid w:val="00B61B55"/>
    <w:rsid w:val="00B70DA8"/>
    <w:rsid w:val="00B74764"/>
    <w:rsid w:val="00B76522"/>
    <w:rsid w:val="00B9652F"/>
    <w:rsid w:val="00BA2CF5"/>
    <w:rsid w:val="00BC295A"/>
    <w:rsid w:val="00C00245"/>
    <w:rsid w:val="00C034F2"/>
    <w:rsid w:val="00C27BC7"/>
    <w:rsid w:val="00C33D30"/>
    <w:rsid w:val="00C346E4"/>
    <w:rsid w:val="00C3520C"/>
    <w:rsid w:val="00C353CA"/>
    <w:rsid w:val="00C65730"/>
    <w:rsid w:val="00C9027B"/>
    <w:rsid w:val="00CA0A30"/>
    <w:rsid w:val="00CA4A01"/>
    <w:rsid w:val="00CB1808"/>
    <w:rsid w:val="00CC21F3"/>
    <w:rsid w:val="00CE2329"/>
    <w:rsid w:val="00D269F5"/>
    <w:rsid w:val="00D405E6"/>
    <w:rsid w:val="00D51124"/>
    <w:rsid w:val="00D56B45"/>
    <w:rsid w:val="00D710AD"/>
    <w:rsid w:val="00D76D86"/>
    <w:rsid w:val="00DA5802"/>
    <w:rsid w:val="00DA71CE"/>
    <w:rsid w:val="00DA751E"/>
    <w:rsid w:val="00DB0D8E"/>
    <w:rsid w:val="00DD47C0"/>
    <w:rsid w:val="00DD5520"/>
    <w:rsid w:val="00DD6A07"/>
    <w:rsid w:val="00DF090D"/>
    <w:rsid w:val="00DF2743"/>
    <w:rsid w:val="00E00E15"/>
    <w:rsid w:val="00E1550B"/>
    <w:rsid w:val="00E304C3"/>
    <w:rsid w:val="00E373D3"/>
    <w:rsid w:val="00E413CE"/>
    <w:rsid w:val="00E55B07"/>
    <w:rsid w:val="00E70017"/>
    <w:rsid w:val="00E72D06"/>
    <w:rsid w:val="00E735C0"/>
    <w:rsid w:val="00E9030D"/>
    <w:rsid w:val="00EB09E6"/>
    <w:rsid w:val="00EC0361"/>
    <w:rsid w:val="00EC0F52"/>
    <w:rsid w:val="00ED4397"/>
    <w:rsid w:val="00ED5AE4"/>
    <w:rsid w:val="00EF132F"/>
    <w:rsid w:val="00F058BB"/>
    <w:rsid w:val="00F15BFF"/>
    <w:rsid w:val="00F23F79"/>
    <w:rsid w:val="00F3389E"/>
    <w:rsid w:val="00F523F3"/>
    <w:rsid w:val="00F610DA"/>
    <w:rsid w:val="00F87C50"/>
    <w:rsid w:val="00F91EB8"/>
    <w:rsid w:val="00FA1CD0"/>
    <w:rsid w:val="00FB5CAC"/>
    <w:rsid w:val="00FD4121"/>
    <w:rsid w:val="00FD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0ECB4FA"/>
  <w15:docId w15:val="{67F4B4A0-A567-4355-87BF-8E0ABA77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63B"/>
    <w:pPr>
      <w:spacing w:after="0" w:line="240" w:lineRule="auto"/>
    </w:pPr>
    <w:rPr>
      <w:rFonts w:ascii="Arial" w:hAnsi="Arial"/>
    </w:rPr>
  </w:style>
  <w:style w:type="paragraph" w:styleId="Heading1">
    <w:name w:val="heading 1"/>
    <w:basedOn w:val="Normal"/>
    <w:next w:val="Normal"/>
    <w:link w:val="Heading1Char"/>
    <w:uiPriority w:val="9"/>
    <w:qFormat/>
    <w:rsid w:val="005A6ABF"/>
    <w:pPr>
      <w:keepNext/>
      <w:keepLines/>
      <w:numPr>
        <w:numId w:val="3"/>
      </w:numPr>
      <w:spacing w:before="480"/>
      <w:outlineLvl w:val="0"/>
    </w:pPr>
    <w:rPr>
      <w:rFonts w:asciiTheme="majorHAnsi" w:eastAsia="Calibri" w:hAnsiTheme="majorHAnsi" w:cstheme="majorBidi"/>
      <w:b/>
      <w:bCs/>
      <w:color w:val="365F91" w:themeColor="accent1" w:themeShade="BF"/>
      <w:sz w:val="28"/>
      <w:szCs w:val="28"/>
      <w:lang w:eastAsia="en-GB"/>
    </w:rPr>
  </w:style>
  <w:style w:type="paragraph" w:styleId="Heading2">
    <w:name w:val="heading 2"/>
    <w:basedOn w:val="Normal"/>
    <w:next w:val="Normal"/>
    <w:link w:val="Heading2Char"/>
    <w:uiPriority w:val="9"/>
    <w:unhideWhenUsed/>
    <w:qFormat/>
    <w:rsid w:val="005A6ABF"/>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semiHidden/>
    <w:unhideWhenUsed/>
    <w:qFormat/>
    <w:rsid w:val="005A6ABF"/>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A6ABF"/>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A6ABF"/>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A6ABF"/>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A6ABF"/>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A6ABF"/>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A6ABF"/>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AA7B9F"/>
    <w:rPr>
      <w:sz w:val="16"/>
      <w:szCs w:val="16"/>
    </w:rPr>
  </w:style>
  <w:style w:type="paragraph" w:styleId="CommentText">
    <w:name w:val="annotation text"/>
    <w:basedOn w:val="Normal"/>
    <w:link w:val="CommentTextChar"/>
    <w:unhideWhenUsed/>
    <w:rsid w:val="00AA7B9F"/>
    <w:rPr>
      <w:rFonts w:ascii="Calibri" w:eastAsia="Calibri" w:hAnsi="Calibri" w:cs="Arial"/>
      <w:sz w:val="20"/>
      <w:szCs w:val="20"/>
    </w:rPr>
  </w:style>
  <w:style w:type="character" w:customStyle="1" w:styleId="CommentTextChar">
    <w:name w:val="Comment Text Char"/>
    <w:basedOn w:val="DefaultParagraphFont"/>
    <w:link w:val="CommentText"/>
    <w:rsid w:val="00AA7B9F"/>
    <w:rPr>
      <w:rFonts w:ascii="Calibri" w:eastAsia="Calibri" w:hAnsi="Calibri" w:cs="Arial"/>
      <w:sz w:val="20"/>
      <w:szCs w:val="20"/>
    </w:rPr>
  </w:style>
  <w:style w:type="paragraph" w:styleId="BalloonText">
    <w:name w:val="Balloon Text"/>
    <w:basedOn w:val="Normal"/>
    <w:link w:val="BalloonTextChar"/>
    <w:uiPriority w:val="99"/>
    <w:semiHidden/>
    <w:unhideWhenUsed/>
    <w:rsid w:val="00AA7B9F"/>
    <w:rPr>
      <w:rFonts w:ascii="Tahoma" w:hAnsi="Tahoma" w:cs="Tahoma"/>
      <w:sz w:val="16"/>
      <w:szCs w:val="16"/>
    </w:rPr>
  </w:style>
  <w:style w:type="character" w:customStyle="1" w:styleId="BalloonTextChar">
    <w:name w:val="Balloon Text Char"/>
    <w:basedOn w:val="DefaultParagraphFont"/>
    <w:link w:val="BalloonText"/>
    <w:uiPriority w:val="99"/>
    <w:semiHidden/>
    <w:rsid w:val="00AA7B9F"/>
    <w:rPr>
      <w:rFonts w:ascii="Tahoma" w:hAnsi="Tahoma" w:cs="Tahoma"/>
      <w:sz w:val="16"/>
      <w:szCs w:val="16"/>
    </w:rPr>
  </w:style>
  <w:style w:type="paragraph" w:styleId="ListParagraph">
    <w:name w:val="List Paragraph"/>
    <w:basedOn w:val="Normal"/>
    <w:uiPriority w:val="34"/>
    <w:qFormat/>
    <w:rsid w:val="00AA7B9F"/>
    <w:pPr>
      <w:ind w:left="720"/>
      <w:contextualSpacing/>
    </w:pPr>
  </w:style>
  <w:style w:type="paragraph" w:styleId="CommentSubject">
    <w:name w:val="annotation subject"/>
    <w:basedOn w:val="CommentText"/>
    <w:next w:val="CommentText"/>
    <w:link w:val="CommentSubjectChar"/>
    <w:uiPriority w:val="99"/>
    <w:semiHidden/>
    <w:unhideWhenUsed/>
    <w:rsid w:val="0064094D"/>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4094D"/>
    <w:rPr>
      <w:rFonts w:ascii="Calibri" w:eastAsia="Calibri" w:hAnsi="Calibri" w:cs="Arial"/>
      <w:b/>
      <w:bCs/>
      <w:sz w:val="20"/>
      <w:szCs w:val="20"/>
    </w:rPr>
  </w:style>
  <w:style w:type="table" w:styleId="TableGrid">
    <w:name w:val="Table Grid"/>
    <w:basedOn w:val="TableNormal"/>
    <w:uiPriority w:val="59"/>
    <w:rsid w:val="0052628D"/>
    <w:pPr>
      <w:spacing w:after="0" w:line="240" w:lineRule="auto"/>
    </w:pPr>
    <w:rPr>
      <w:rFonts w:ascii="Calibri" w:eastAsia="Calibri" w:hAnsi="Calibri"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TextList">
    <w:name w:val="Bullet Text List"/>
    <w:rsid w:val="000C2BD1"/>
    <w:pPr>
      <w:numPr>
        <w:numId w:val="1"/>
      </w:numPr>
    </w:pPr>
  </w:style>
  <w:style w:type="paragraph" w:customStyle="1" w:styleId="legclearfix2">
    <w:name w:val="legclearfix2"/>
    <w:basedOn w:val="Normal"/>
    <w:rsid w:val="000C2BD1"/>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0C2BD1"/>
    <w:rPr>
      <w:vanish w:val="0"/>
      <w:webHidden w:val="0"/>
      <w:specVanish w:val="0"/>
    </w:rPr>
  </w:style>
  <w:style w:type="paragraph" w:customStyle="1" w:styleId="legexpnotetext1">
    <w:name w:val="legexpnotetext1"/>
    <w:basedOn w:val="Normal"/>
    <w:rsid w:val="000C2BD1"/>
    <w:pPr>
      <w:shd w:val="clear" w:color="auto" w:fill="FFFFFF"/>
      <w:spacing w:after="120" w:line="360" w:lineRule="atLeast"/>
      <w:jc w:val="both"/>
    </w:pPr>
    <w:rPr>
      <w:rFonts w:ascii="Times New Roman" w:eastAsia="Times New Roman" w:hAnsi="Times New Roman" w:cs="Times New Roman"/>
      <w:color w:val="494949"/>
      <w:sz w:val="19"/>
      <w:szCs w:val="19"/>
      <w:lang w:eastAsia="en-GB"/>
    </w:rPr>
  </w:style>
  <w:style w:type="paragraph" w:customStyle="1" w:styleId="BulletText2">
    <w:name w:val="Bullet Text 2"/>
    <w:basedOn w:val="Normal"/>
    <w:link w:val="BulletText2Char"/>
    <w:rsid w:val="000C2BD1"/>
    <w:pPr>
      <w:numPr>
        <w:numId w:val="2"/>
      </w:numPr>
    </w:pPr>
    <w:rPr>
      <w:rFonts w:ascii="Calibri" w:eastAsia="Times New Roman" w:hAnsi="Calibri" w:cs="Calibri"/>
      <w:color w:val="000000"/>
      <w:sz w:val="24"/>
      <w:szCs w:val="20"/>
    </w:rPr>
  </w:style>
  <w:style w:type="paragraph" w:styleId="NormalWeb">
    <w:name w:val="Normal (Web)"/>
    <w:basedOn w:val="Normal"/>
    <w:uiPriority w:val="99"/>
    <w:unhideWhenUsed/>
    <w:rsid w:val="000C2BD1"/>
    <w:pPr>
      <w:spacing w:after="240"/>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C2BD1"/>
    <w:rPr>
      <w:b/>
      <w:bCs/>
    </w:rPr>
  </w:style>
  <w:style w:type="character" w:customStyle="1" w:styleId="BulletText2Char">
    <w:name w:val="Bullet Text 2 Char"/>
    <w:basedOn w:val="DefaultParagraphFont"/>
    <w:link w:val="BulletText2"/>
    <w:rsid w:val="000C2BD1"/>
    <w:rPr>
      <w:rFonts w:ascii="Calibri" w:eastAsia="Times New Roman" w:hAnsi="Calibri" w:cs="Calibri"/>
      <w:color w:val="000000"/>
      <w:sz w:val="24"/>
      <w:szCs w:val="20"/>
    </w:rPr>
  </w:style>
  <w:style w:type="table" w:customStyle="1" w:styleId="TableGrid1">
    <w:name w:val="Table Grid1"/>
    <w:basedOn w:val="TableNormal"/>
    <w:next w:val="TableGrid"/>
    <w:uiPriority w:val="59"/>
    <w:rsid w:val="00F3389E"/>
    <w:pPr>
      <w:spacing w:after="0" w:line="240" w:lineRule="auto"/>
    </w:pPr>
    <w:rPr>
      <w:rFonts w:ascii="Calibri" w:eastAsia="Calibri" w:hAnsi="Calibri"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74C6"/>
    <w:pPr>
      <w:tabs>
        <w:tab w:val="center" w:pos="4513"/>
        <w:tab w:val="right" w:pos="9026"/>
      </w:tabs>
    </w:pPr>
  </w:style>
  <w:style w:type="character" w:customStyle="1" w:styleId="HeaderChar">
    <w:name w:val="Header Char"/>
    <w:basedOn w:val="DefaultParagraphFont"/>
    <w:link w:val="Header"/>
    <w:uiPriority w:val="99"/>
    <w:rsid w:val="003074C6"/>
  </w:style>
  <w:style w:type="paragraph" w:styleId="Footer">
    <w:name w:val="footer"/>
    <w:basedOn w:val="Normal"/>
    <w:link w:val="FooterChar"/>
    <w:uiPriority w:val="99"/>
    <w:unhideWhenUsed/>
    <w:rsid w:val="003074C6"/>
    <w:pPr>
      <w:tabs>
        <w:tab w:val="center" w:pos="4513"/>
        <w:tab w:val="right" w:pos="9026"/>
      </w:tabs>
    </w:pPr>
  </w:style>
  <w:style w:type="character" w:customStyle="1" w:styleId="FooterChar">
    <w:name w:val="Footer Char"/>
    <w:basedOn w:val="DefaultParagraphFont"/>
    <w:link w:val="Footer"/>
    <w:uiPriority w:val="99"/>
    <w:rsid w:val="003074C6"/>
  </w:style>
  <w:style w:type="paragraph" w:styleId="NoSpacing">
    <w:name w:val="No Spacing"/>
    <w:link w:val="NoSpacingChar"/>
    <w:uiPriority w:val="1"/>
    <w:qFormat/>
    <w:rsid w:val="003074C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3074C6"/>
    <w:rPr>
      <w:rFonts w:eastAsiaTheme="minorEastAsia"/>
      <w:lang w:val="en-US" w:eastAsia="ja-JP"/>
    </w:rPr>
  </w:style>
  <w:style w:type="table" w:customStyle="1" w:styleId="TableGrid2">
    <w:name w:val="Table Grid2"/>
    <w:basedOn w:val="TableNormal"/>
    <w:next w:val="TableGrid"/>
    <w:uiPriority w:val="59"/>
    <w:rsid w:val="00A12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
    <w:name w:val="Body Char"/>
    <w:link w:val="Body"/>
    <w:locked/>
    <w:rsid w:val="004A063B"/>
    <w:rPr>
      <w:rFonts w:ascii="Arial" w:hAnsi="Arial"/>
      <w:i/>
    </w:rPr>
  </w:style>
  <w:style w:type="paragraph" w:customStyle="1" w:styleId="Body">
    <w:name w:val="Body"/>
    <w:basedOn w:val="Normal"/>
    <w:link w:val="BodyChar"/>
    <w:qFormat/>
    <w:rsid w:val="004A063B"/>
    <w:rPr>
      <w:i/>
    </w:rPr>
  </w:style>
  <w:style w:type="character" w:styleId="Hyperlink">
    <w:name w:val="Hyperlink"/>
    <w:basedOn w:val="DefaultParagraphFont"/>
    <w:uiPriority w:val="99"/>
    <w:unhideWhenUsed/>
    <w:rsid w:val="0073253A"/>
    <w:rPr>
      <w:color w:val="0000FF" w:themeColor="hyperlink"/>
      <w:u w:val="single"/>
    </w:rPr>
  </w:style>
  <w:style w:type="character" w:customStyle="1" w:styleId="UnresolvedMention1">
    <w:name w:val="Unresolved Mention1"/>
    <w:basedOn w:val="DefaultParagraphFont"/>
    <w:uiPriority w:val="99"/>
    <w:semiHidden/>
    <w:unhideWhenUsed/>
    <w:rsid w:val="0073253A"/>
    <w:rPr>
      <w:color w:val="605E5C"/>
      <w:shd w:val="clear" w:color="auto" w:fill="E1DFDD"/>
    </w:rPr>
  </w:style>
  <w:style w:type="table" w:customStyle="1" w:styleId="TableGrid3">
    <w:name w:val="Table Grid3"/>
    <w:basedOn w:val="TableNormal"/>
    <w:next w:val="TableGrid"/>
    <w:uiPriority w:val="59"/>
    <w:rsid w:val="00B70DA8"/>
    <w:pPr>
      <w:spacing w:after="0" w:line="240" w:lineRule="auto"/>
    </w:pPr>
    <w:rPr>
      <w:rFonts w:ascii="Calibri" w:eastAsia="Calibri" w:hAnsi="Calibri"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F090D"/>
    <w:rPr>
      <w:color w:val="800080" w:themeColor="followedHyperlink"/>
      <w:u w:val="single"/>
    </w:rPr>
  </w:style>
  <w:style w:type="character" w:customStyle="1" w:styleId="Heading2Char">
    <w:name w:val="Heading 2 Char"/>
    <w:basedOn w:val="DefaultParagraphFont"/>
    <w:link w:val="Heading2"/>
    <w:uiPriority w:val="9"/>
    <w:rsid w:val="005A6ABF"/>
    <w:rPr>
      <w:rFonts w:asciiTheme="majorHAnsi" w:eastAsiaTheme="majorEastAsia" w:hAnsiTheme="majorHAnsi" w:cstheme="majorBidi"/>
      <w:b/>
      <w:bCs/>
      <w:color w:val="4F81BD" w:themeColor="accent1"/>
      <w:sz w:val="26"/>
      <w:szCs w:val="26"/>
      <w:lang w:val="en-US"/>
    </w:rPr>
  </w:style>
  <w:style w:type="character" w:customStyle="1" w:styleId="Heading1Char">
    <w:name w:val="Heading 1 Char"/>
    <w:basedOn w:val="DefaultParagraphFont"/>
    <w:link w:val="Heading1"/>
    <w:uiPriority w:val="9"/>
    <w:rsid w:val="005A6ABF"/>
    <w:rPr>
      <w:rFonts w:asciiTheme="majorHAnsi" w:eastAsia="Calibri" w:hAnsiTheme="majorHAnsi" w:cstheme="majorBidi"/>
      <w:b/>
      <w:bCs/>
      <w:color w:val="365F91" w:themeColor="accent1" w:themeShade="BF"/>
      <w:sz w:val="28"/>
      <w:szCs w:val="28"/>
      <w:lang w:eastAsia="en-GB"/>
    </w:rPr>
  </w:style>
  <w:style w:type="character" w:customStyle="1" w:styleId="Heading3Char">
    <w:name w:val="Heading 3 Char"/>
    <w:basedOn w:val="DefaultParagraphFont"/>
    <w:link w:val="Heading3"/>
    <w:uiPriority w:val="9"/>
    <w:semiHidden/>
    <w:rsid w:val="005A6AB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A6AB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A6AB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A6AB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A6AB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A6AB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A6ABF"/>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0B1A8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1A8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F10B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F10BD"/>
    <w:rPr>
      <w:rFonts w:asciiTheme="majorHAnsi" w:eastAsiaTheme="majorEastAsia" w:hAnsiTheme="majorHAnsi" w:cstheme="majorBidi"/>
      <w:i/>
      <w:iCs/>
      <w:color w:val="4F81BD" w:themeColor="accent1"/>
      <w:spacing w:val="15"/>
      <w:sz w:val="24"/>
      <w:szCs w:val="24"/>
    </w:rPr>
  </w:style>
  <w:style w:type="paragraph" w:styleId="BodyText">
    <w:name w:val="Body Text"/>
    <w:basedOn w:val="Normal"/>
    <w:link w:val="BodyTextChar"/>
    <w:uiPriority w:val="1"/>
    <w:qFormat/>
    <w:rsid w:val="0036114F"/>
    <w:pPr>
      <w:widowControl w:val="0"/>
      <w:autoSpaceDE w:val="0"/>
      <w:autoSpaceDN w:val="0"/>
      <w:spacing w:after="240"/>
    </w:pPr>
    <w:rPr>
      <w:rFonts w:eastAsia="Arial" w:cs="Arial"/>
      <w:sz w:val="24"/>
      <w:szCs w:val="28"/>
      <w:lang w:val="en-US" w:bidi="en-US"/>
    </w:rPr>
  </w:style>
  <w:style w:type="character" w:customStyle="1" w:styleId="BodyTextChar">
    <w:name w:val="Body Text Char"/>
    <w:basedOn w:val="DefaultParagraphFont"/>
    <w:link w:val="BodyText"/>
    <w:uiPriority w:val="1"/>
    <w:rsid w:val="0036114F"/>
    <w:rPr>
      <w:rFonts w:ascii="Arial" w:eastAsia="Arial" w:hAnsi="Arial" w:cs="Arial"/>
      <w:sz w:val="24"/>
      <w:szCs w:val="28"/>
      <w:lang w:val="en-US" w:bidi="en-US"/>
    </w:rPr>
  </w:style>
  <w:style w:type="character" w:styleId="Emphasis">
    <w:name w:val="Emphasis"/>
    <w:basedOn w:val="DefaultParagraphFont"/>
    <w:qFormat/>
    <w:rsid w:val="00E00E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3087">
      <w:bodyDiv w:val="1"/>
      <w:marLeft w:val="0"/>
      <w:marRight w:val="0"/>
      <w:marTop w:val="0"/>
      <w:marBottom w:val="0"/>
      <w:divBdr>
        <w:top w:val="none" w:sz="0" w:space="0" w:color="auto"/>
        <w:left w:val="none" w:sz="0" w:space="0" w:color="auto"/>
        <w:bottom w:val="none" w:sz="0" w:space="0" w:color="auto"/>
        <w:right w:val="none" w:sz="0" w:space="0" w:color="auto"/>
      </w:divBdr>
    </w:div>
    <w:div w:id="186797779">
      <w:bodyDiv w:val="1"/>
      <w:marLeft w:val="0"/>
      <w:marRight w:val="0"/>
      <w:marTop w:val="0"/>
      <w:marBottom w:val="0"/>
      <w:divBdr>
        <w:top w:val="none" w:sz="0" w:space="0" w:color="auto"/>
        <w:left w:val="none" w:sz="0" w:space="0" w:color="auto"/>
        <w:bottom w:val="none" w:sz="0" w:space="0" w:color="auto"/>
        <w:right w:val="none" w:sz="0" w:space="0" w:color="auto"/>
      </w:divBdr>
    </w:div>
    <w:div w:id="551697431">
      <w:bodyDiv w:val="1"/>
      <w:marLeft w:val="0"/>
      <w:marRight w:val="0"/>
      <w:marTop w:val="0"/>
      <w:marBottom w:val="0"/>
      <w:divBdr>
        <w:top w:val="none" w:sz="0" w:space="0" w:color="auto"/>
        <w:left w:val="none" w:sz="0" w:space="0" w:color="auto"/>
        <w:bottom w:val="none" w:sz="0" w:space="0" w:color="auto"/>
        <w:right w:val="none" w:sz="0" w:space="0" w:color="auto"/>
      </w:divBdr>
    </w:div>
    <w:div w:id="607275303">
      <w:bodyDiv w:val="1"/>
      <w:marLeft w:val="0"/>
      <w:marRight w:val="0"/>
      <w:marTop w:val="0"/>
      <w:marBottom w:val="0"/>
      <w:divBdr>
        <w:top w:val="none" w:sz="0" w:space="0" w:color="auto"/>
        <w:left w:val="none" w:sz="0" w:space="0" w:color="auto"/>
        <w:bottom w:val="none" w:sz="0" w:space="0" w:color="auto"/>
        <w:right w:val="none" w:sz="0" w:space="0" w:color="auto"/>
      </w:divBdr>
    </w:div>
    <w:div w:id="815293896">
      <w:bodyDiv w:val="1"/>
      <w:marLeft w:val="0"/>
      <w:marRight w:val="0"/>
      <w:marTop w:val="0"/>
      <w:marBottom w:val="0"/>
      <w:divBdr>
        <w:top w:val="none" w:sz="0" w:space="0" w:color="auto"/>
        <w:left w:val="none" w:sz="0" w:space="0" w:color="auto"/>
        <w:bottom w:val="none" w:sz="0" w:space="0" w:color="auto"/>
        <w:right w:val="none" w:sz="0" w:space="0" w:color="auto"/>
      </w:divBdr>
    </w:div>
    <w:div w:id="1145852406">
      <w:bodyDiv w:val="1"/>
      <w:marLeft w:val="0"/>
      <w:marRight w:val="0"/>
      <w:marTop w:val="0"/>
      <w:marBottom w:val="0"/>
      <w:divBdr>
        <w:top w:val="none" w:sz="0" w:space="0" w:color="auto"/>
        <w:left w:val="none" w:sz="0" w:space="0" w:color="auto"/>
        <w:bottom w:val="none" w:sz="0" w:space="0" w:color="auto"/>
        <w:right w:val="none" w:sz="0" w:space="0" w:color="auto"/>
      </w:divBdr>
    </w:div>
    <w:div w:id="1898587524">
      <w:bodyDiv w:val="1"/>
      <w:marLeft w:val="0"/>
      <w:marRight w:val="0"/>
      <w:marTop w:val="0"/>
      <w:marBottom w:val="0"/>
      <w:divBdr>
        <w:top w:val="none" w:sz="0" w:space="0" w:color="auto"/>
        <w:left w:val="none" w:sz="0" w:space="0" w:color="auto"/>
        <w:bottom w:val="none" w:sz="0" w:space="0" w:color="auto"/>
        <w:right w:val="none" w:sz="0" w:space="0" w:color="auto"/>
      </w:divBdr>
    </w:div>
    <w:div w:id="197198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uments.lancres.lancashire.police.cjx.gov.uk/_layouts/15/WopiFrame.aspx?sourcedoc=%7b2006E6DF-609E-45AB-8C5A-D10F22D69A6B%7d&amp;file=Specific%20Privacy%20Notice%20Template.docx&amp;action=default&amp;DefaultItemOpen=1"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cuments.lancres.lancashire.police.cjx.gov.uk/_layouts/15/WopiFrame2.aspx?sourcedoc=%7b10EF920C-CF99-4E13-A07E-47103F9493EF%7d&amp;file=Lancashire%20Constabulary%20Retention%20Schedule.docx&amp;action=default&amp;DefaultItemOpen=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uments.lancres.lancashire.police.cjx.gov.uk/_layouts/15/WopiFrame.aspx?sourcedoc=%7b10EF920C-CF99-4E13-A07E-47103F9493EF%7d&amp;file=Lancashire%20Constabulary%20Retention%20Schedule.docx&amp;action=default&amp;DefaultItemOpen=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collaboration.lancres.lancashire.police.cjx.gov.uk/sites/legal-services/DPO/_layouts/15/WopiFrame.aspx?sourcedoc=%7b591B85E7-1591-486C-A757-AA74CFF60F5C%7d&amp;file=DPIA%20screening%20form.docx&amp;action=defaul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ollaboration.lancres.lancashire.police.cjx.gov.uk/sites/legal-services/DPO/_layouts/15/WopiFrame.aspx?sourcedoc=%7b46E6C5B8-914A-4797-A419-9FE49B4B6F8A%7d&amp;file=DPIA%20template%202019%20Appendix%20risk%20assessment.docx&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August 2019</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5CAD68-4CEF-4561-9DE2-92F0CFFEF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4502</Words>
  <Characters>25663</Characters>
  <Application>Microsoft Office Word</Application>
  <DocSecurity>4</DocSecurity>
  <Lines>213</Lines>
  <Paragraphs>60</Paragraphs>
  <ScaleCrop>false</ScaleCrop>
  <HeadingPairs>
    <vt:vector size="2" baseType="variant">
      <vt:variant>
        <vt:lpstr>Title</vt:lpstr>
      </vt:variant>
      <vt:variant>
        <vt:i4>1</vt:i4>
      </vt:variant>
    </vt:vector>
  </HeadingPairs>
  <TitlesOfParts>
    <vt:vector size="1" baseType="lpstr">
      <vt:lpstr>DATA PROTECTION IMPACT ASSESSMENT</vt:lpstr>
    </vt:vector>
  </TitlesOfParts>
  <Company>Lancashire Constabulary</Company>
  <LinksUpToDate>false</LinksUpToDate>
  <CharactersWithSpaces>30105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IMPACT ASSESSMENT</dc:title>
  <dc:creator>ATA – MASS AUDIT TOOL</dc:creator>
  <cp:lastModifiedBy>Jessica Steed</cp:lastModifiedBy>
  <cp:revision>2</cp:revision>
  <dcterms:created xsi:type="dcterms:W3CDTF">2024-02-08T14:27:00Z</dcterms:created>
  <dcterms:modified xsi:type="dcterms:W3CDTF">2024-02-08T14:27:00Z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9e5ce-74b9-4f55-9a70-2eed142e80cb_Enabled">
    <vt:lpwstr>True</vt:lpwstr>
  </property>
  <property fmtid="{D5CDD505-2E9C-101B-9397-08002B2CF9AE}" pid="3" name="MSIP_Label_f199e5ce-74b9-4f55-9a70-2eed142e80cb_SiteId">
    <vt:lpwstr>5c524f10-3c77-423d-8c82-842fc2a22afb</vt:lpwstr>
  </property>
  <property fmtid="{D5CDD505-2E9C-101B-9397-08002B2CF9AE}" pid="4" name="MSIP_Label_f199e5ce-74b9-4f55-9a70-2eed142e80cb_Owner">
    <vt:lpwstr>Carl.Melling@lancashire.police.uk</vt:lpwstr>
  </property>
  <property fmtid="{D5CDD505-2E9C-101B-9397-08002B2CF9AE}" pid="5" name="MSIP_Label_f199e5ce-74b9-4f55-9a70-2eed142e80cb_SetDate">
    <vt:lpwstr>2020-11-22T11:20:16.6875125Z</vt:lpwstr>
  </property>
  <property fmtid="{D5CDD505-2E9C-101B-9397-08002B2CF9AE}" pid="6" name="MSIP_Label_f199e5ce-74b9-4f55-9a70-2eed142e80cb_Name">
    <vt:lpwstr>OFFICIAL</vt:lpwstr>
  </property>
  <property fmtid="{D5CDD505-2E9C-101B-9397-08002B2CF9AE}" pid="7" name="MSIP_Label_f199e5ce-74b9-4f55-9a70-2eed142e80cb_Application">
    <vt:lpwstr>Microsoft Azure Information Protection</vt:lpwstr>
  </property>
  <property fmtid="{D5CDD505-2E9C-101B-9397-08002B2CF9AE}" pid="8" name="MSIP_Label_f199e5ce-74b9-4f55-9a70-2eed142e80cb_ActionId">
    <vt:lpwstr>dcf0bfac-f277-4834-90aa-01aa28b39119</vt:lpwstr>
  </property>
  <property fmtid="{D5CDD505-2E9C-101B-9397-08002B2CF9AE}" pid="9" name="MSIP_Label_f199e5ce-74b9-4f55-9a70-2eed142e80cb_Extended_MSFT_Method">
    <vt:lpwstr>Automatic</vt:lpwstr>
  </property>
  <property fmtid="{D5CDD505-2E9C-101B-9397-08002B2CF9AE}" pid="10" name="Sensitivity">
    <vt:lpwstr>OFFICIAL</vt:lpwstr>
  </property>
</Properties>
</file>